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704D9" w:rsidRDefault="005704D9" w:rsidP="00C26DC0">
      <w:pPr>
        <w:pStyle w:val="Heading1"/>
        <w:spacing w:after="220" w:line="360" w:lineRule="auto"/>
        <w:rPr>
          <w:rFonts w:ascii="Arial" w:eastAsia="Arial" w:hAnsi="Arial" w:cs="Arial"/>
          <w:color w:val="676866"/>
          <w:sz w:val="28"/>
        </w:rPr>
      </w:pPr>
    </w:p>
    <w:p w:rsidR="005704D9" w:rsidRDefault="005704D9" w:rsidP="005704D9">
      <w:pPr>
        <w:pStyle w:val="Heading1"/>
        <w:spacing w:after="220" w:line="360" w:lineRule="auto"/>
        <w:jc w:val="right"/>
        <w:rPr>
          <w:rFonts w:ascii="Arial" w:eastAsia="Arial" w:hAnsi="Arial" w:cs="Arial"/>
          <w:color w:val="676866"/>
          <w:sz w:val="28"/>
        </w:rPr>
      </w:pPr>
    </w:p>
    <w:p w:rsidR="005704D9" w:rsidRDefault="005704D9" w:rsidP="005704D9">
      <w:pPr>
        <w:pStyle w:val="Heading1"/>
        <w:spacing w:after="220" w:line="360" w:lineRule="auto"/>
        <w:jc w:val="right"/>
        <w:rPr>
          <w:rFonts w:ascii="Arial" w:eastAsia="Arial" w:hAnsi="Arial" w:cs="Arial"/>
          <w:color w:val="676866"/>
          <w:sz w:val="28"/>
        </w:rPr>
      </w:pPr>
    </w:p>
    <w:p w:rsidR="00804C10" w:rsidRPr="00804C10" w:rsidRDefault="00804C10" w:rsidP="00804C10">
      <w:pPr>
        <w:pStyle w:val="NoSpacing"/>
        <w:rPr>
          <w:rFonts w:ascii="Arial" w:hAnsi="Arial" w:cs="Arial"/>
          <w:b/>
          <w:color w:val="1F3864" w:themeColor="accent5" w:themeShade="80"/>
        </w:rPr>
      </w:pPr>
      <w:proofErr w:type="spellStart"/>
      <w:r w:rsidRPr="00804C10">
        <w:rPr>
          <w:rFonts w:ascii="Arial" w:hAnsi="Arial" w:cs="Arial"/>
          <w:b/>
          <w:color w:val="1F3864" w:themeColor="accent5" w:themeShade="80"/>
        </w:rPr>
        <w:t>Radiesse</w:t>
      </w:r>
      <w:proofErr w:type="spellEnd"/>
      <w:r w:rsidRPr="00804C10">
        <w:rPr>
          <w:rFonts w:ascii="Arial" w:hAnsi="Arial" w:cs="Arial"/>
          <w:b/>
          <w:color w:val="1F3864" w:themeColor="accent5" w:themeShade="80"/>
        </w:rPr>
        <w:t xml:space="preserve"> </w:t>
      </w:r>
      <w:r w:rsidR="006576DB">
        <w:rPr>
          <w:rFonts w:ascii="Arial" w:hAnsi="Arial" w:cs="Arial"/>
          <w:b/>
          <w:color w:val="1F3864" w:themeColor="accent5" w:themeShade="80"/>
        </w:rPr>
        <w:t>Patient</w:t>
      </w:r>
      <w:r w:rsidRPr="00804C10">
        <w:rPr>
          <w:rFonts w:ascii="Arial" w:hAnsi="Arial" w:cs="Arial"/>
          <w:b/>
          <w:color w:val="1F3864" w:themeColor="accent5" w:themeShade="80"/>
        </w:rPr>
        <w:t xml:space="preserve"> Information</w:t>
      </w:r>
    </w:p>
    <w:p w:rsidR="00804C10" w:rsidRPr="00804C10" w:rsidRDefault="00804C10" w:rsidP="00804C10">
      <w:pPr>
        <w:pStyle w:val="NoSpacing"/>
        <w:rPr>
          <w:rFonts w:ascii="Arial" w:eastAsia="Arial" w:hAnsi="Arial" w:cs="Arial"/>
          <w:b/>
        </w:rPr>
      </w:pPr>
    </w:p>
    <w:p w:rsidR="00804C10" w:rsidRPr="00804C10" w:rsidRDefault="00804C10" w:rsidP="00804C10">
      <w:pPr>
        <w:pStyle w:val="NoSpacing"/>
        <w:rPr>
          <w:rFonts w:ascii="Arial" w:hAnsi="Arial" w:cs="Arial"/>
          <w:b/>
          <w:color w:val="1F3864" w:themeColor="accent5" w:themeShade="80"/>
        </w:rPr>
      </w:pPr>
      <w:r w:rsidRPr="00804C10">
        <w:rPr>
          <w:rFonts w:ascii="Arial" w:hAnsi="Arial" w:cs="Arial"/>
          <w:b/>
          <w:color w:val="1F3864" w:themeColor="accent5" w:themeShade="80"/>
        </w:rPr>
        <w:t xml:space="preserve">How </w:t>
      </w:r>
      <w:proofErr w:type="gramStart"/>
      <w:r w:rsidRPr="00804C10">
        <w:rPr>
          <w:rFonts w:ascii="Arial" w:hAnsi="Arial" w:cs="Arial"/>
          <w:b/>
          <w:color w:val="1F3864" w:themeColor="accent5" w:themeShade="80"/>
        </w:rPr>
        <w:t>Does</w:t>
      </w:r>
      <w:proofErr w:type="gramEnd"/>
      <w:r w:rsidRPr="00804C10">
        <w:rPr>
          <w:rFonts w:ascii="Arial" w:hAnsi="Arial" w:cs="Arial"/>
          <w:b/>
          <w:color w:val="1F3864" w:themeColor="accent5" w:themeShade="80"/>
        </w:rPr>
        <w:t xml:space="preserve"> it Work?</w:t>
      </w:r>
    </w:p>
    <w:p w:rsidR="00804C10" w:rsidRPr="00804C10" w:rsidRDefault="00804C10" w:rsidP="00804C10">
      <w:pPr>
        <w:pStyle w:val="NoSpacing"/>
        <w:rPr>
          <w:rFonts w:ascii="Arial" w:eastAsia="Arial" w:hAnsi="Arial" w:cs="Arial"/>
        </w:rPr>
      </w:pPr>
    </w:p>
    <w:p w:rsidR="00804C10" w:rsidRPr="00804C10" w:rsidRDefault="00804C10" w:rsidP="00804C10">
      <w:pPr>
        <w:pStyle w:val="NoSpacing"/>
        <w:rPr>
          <w:rFonts w:ascii="Arial" w:hAnsi="Arial" w:cs="Arial"/>
          <w:color w:val="808080" w:themeColor="background1" w:themeShade="80"/>
        </w:rPr>
      </w:pPr>
      <w:r w:rsidRPr="00804C10">
        <w:rPr>
          <w:rFonts w:ascii="Arial" w:hAnsi="Arial" w:cs="Arial"/>
          <w:color w:val="808080" w:themeColor="background1" w:themeShade="80"/>
          <w:lang w:val="de-DE"/>
        </w:rPr>
        <w:t>Radiesse</w:t>
      </w:r>
      <w:r w:rsidRPr="00804C10">
        <w:rPr>
          <w:rFonts w:ascii="Arial" w:hAnsi="Arial" w:cs="Arial"/>
          <w:color w:val="808080" w:themeColor="background1" w:themeShade="80"/>
          <w:vertAlign w:val="superscript"/>
        </w:rPr>
        <w:t>®</w:t>
      </w:r>
      <w:r w:rsidRPr="00804C10">
        <w:rPr>
          <w:rFonts w:ascii="Arial" w:hAnsi="Arial" w:cs="Arial"/>
          <w:color w:val="808080" w:themeColor="background1" w:themeShade="80"/>
        </w:rPr>
        <w:t xml:space="preserve"> is a </w:t>
      </w:r>
      <w:proofErr w:type="spellStart"/>
      <w:r w:rsidRPr="00804C10">
        <w:rPr>
          <w:rFonts w:ascii="Arial" w:hAnsi="Arial" w:cs="Arial"/>
          <w:color w:val="808080" w:themeColor="background1" w:themeShade="80"/>
        </w:rPr>
        <w:t>volumising</w:t>
      </w:r>
      <w:proofErr w:type="spellEnd"/>
      <w:r w:rsidRPr="00804C10">
        <w:rPr>
          <w:rFonts w:ascii="Arial" w:hAnsi="Arial" w:cs="Arial"/>
          <w:color w:val="808080" w:themeColor="background1" w:themeShade="80"/>
        </w:rPr>
        <w:t xml:space="preserve"> filler comprised of calcium </w:t>
      </w:r>
      <w:proofErr w:type="spellStart"/>
      <w:r w:rsidRPr="00804C10">
        <w:rPr>
          <w:rFonts w:ascii="Arial" w:hAnsi="Arial" w:cs="Arial"/>
          <w:color w:val="808080" w:themeColor="background1" w:themeShade="80"/>
        </w:rPr>
        <w:t>hydroxylapatite</w:t>
      </w:r>
      <w:proofErr w:type="spellEnd"/>
      <w:r w:rsidRPr="00804C10">
        <w:rPr>
          <w:rFonts w:ascii="Arial" w:hAnsi="Arial" w:cs="Arial"/>
          <w:color w:val="808080" w:themeColor="background1" w:themeShade="80"/>
        </w:rPr>
        <w:t xml:space="preserve"> (</w:t>
      </w:r>
      <w:proofErr w:type="spellStart"/>
      <w:r w:rsidRPr="00804C10">
        <w:rPr>
          <w:rFonts w:ascii="Arial" w:hAnsi="Arial" w:cs="Arial"/>
          <w:color w:val="808080" w:themeColor="background1" w:themeShade="80"/>
        </w:rPr>
        <w:t>CaHA</w:t>
      </w:r>
      <w:proofErr w:type="spellEnd"/>
      <w:r w:rsidRPr="00804C10">
        <w:rPr>
          <w:rFonts w:ascii="Arial" w:hAnsi="Arial" w:cs="Arial"/>
          <w:color w:val="808080" w:themeColor="background1" w:themeShade="80"/>
        </w:rPr>
        <w:t xml:space="preserve">) microspheres suspended in a carrier gel.  Once injected it provides immediate volume correction but continues to work by </w:t>
      </w:r>
      <w:r w:rsidR="006576DB">
        <w:rPr>
          <w:rFonts w:ascii="Arial" w:hAnsi="Arial" w:cs="Arial"/>
          <w:color w:val="808080" w:themeColor="background1" w:themeShade="80"/>
        </w:rPr>
        <w:t xml:space="preserve">stimulating collagen. </w:t>
      </w:r>
      <w:r w:rsidRPr="00804C10">
        <w:rPr>
          <w:rFonts w:ascii="Arial" w:hAnsi="Arial" w:cs="Arial"/>
          <w:color w:val="808080" w:themeColor="background1" w:themeShade="80"/>
        </w:rPr>
        <w:t xml:space="preserve">Over time, the gel is absorbed and the body </w:t>
      </w:r>
      <w:proofErr w:type="spellStart"/>
      <w:r w:rsidRPr="00804C10">
        <w:rPr>
          <w:rFonts w:ascii="Arial" w:hAnsi="Arial" w:cs="Arial"/>
          <w:color w:val="808080" w:themeColor="background1" w:themeShade="80"/>
        </w:rPr>
        <w:t>metabolises</w:t>
      </w:r>
      <w:proofErr w:type="spellEnd"/>
      <w:r w:rsidRPr="00804C10">
        <w:rPr>
          <w:rFonts w:ascii="Arial" w:hAnsi="Arial" w:cs="Arial"/>
          <w:color w:val="808080" w:themeColor="background1" w:themeShade="80"/>
        </w:rPr>
        <w:t xml:space="preserve"> the </w:t>
      </w:r>
      <w:proofErr w:type="spellStart"/>
      <w:r w:rsidRPr="00804C10">
        <w:rPr>
          <w:rFonts w:ascii="Arial" w:hAnsi="Arial" w:cs="Arial"/>
          <w:color w:val="808080" w:themeColor="background1" w:themeShade="80"/>
        </w:rPr>
        <w:t>CaHA</w:t>
      </w:r>
      <w:proofErr w:type="spellEnd"/>
      <w:r w:rsidRPr="00804C10">
        <w:rPr>
          <w:rFonts w:ascii="Arial" w:hAnsi="Arial" w:cs="Arial"/>
          <w:color w:val="808080" w:themeColor="background1" w:themeShade="80"/>
        </w:rPr>
        <w:t xml:space="preserve"> microspheres leaving behind only your own collagen.</w:t>
      </w:r>
    </w:p>
    <w:p w:rsidR="00804C10" w:rsidRPr="00804C10" w:rsidRDefault="00804C10" w:rsidP="00804C10">
      <w:pPr>
        <w:pStyle w:val="NoSpacing"/>
        <w:rPr>
          <w:rFonts w:ascii="Arial" w:eastAsia="Arial" w:hAnsi="Arial" w:cs="Arial"/>
        </w:rPr>
      </w:pPr>
    </w:p>
    <w:p w:rsidR="00804C10" w:rsidRPr="00804C10" w:rsidRDefault="00804C10" w:rsidP="00804C10">
      <w:pPr>
        <w:pStyle w:val="NoSpacing"/>
        <w:rPr>
          <w:rFonts w:ascii="Arial" w:hAnsi="Arial" w:cs="Arial"/>
          <w:b/>
          <w:color w:val="1F3864" w:themeColor="accent5" w:themeShade="80"/>
        </w:rPr>
      </w:pPr>
      <w:r w:rsidRPr="00804C10">
        <w:rPr>
          <w:rFonts w:ascii="Arial" w:hAnsi="Arial" w:cs="Arial"/>
          <w:b/>
          <w:color w:val="1F3864" w:themeColor="accent5" w:themeShade="80"/>
        </w:rPr>
        <w:t>Used to Treat</w:t>
      </w:r>
    </w:p>
    <w:p w:rsidR="00804C10" w:rsidRPr="00804C10" w:rsidRDefault="00804C10" w:rsidP="00804C10">
      <w:pPr>
        <w:pStyle w:val="NoSpacing"/>
        <w:rPr>
          <w:rFonts w:ascii="Arial" w:eastAsia="Arial" w:hAnsi="Arial" w:cs="Arial"/>
        </w:rPr>
      </w:pPr>
    </w:p>
    <w:p w:rsidR="00804C10" w:rsidRPr="00804C10" w:rsidRDefault="00804C10" w:rsidP="00E16B79">
      <w:pPr>
        <w:pStyle w:val="NoSpacing"/>
        <w:numPr>
          <w:ilvl w:val="0"/>
          <w:numId w:val="9"/>
        </w:numPr>
        <w:rPr>
          <w:rFonts w:ascii="Arial" w:eastAsia="Arial" w:hAnsi="Arial" w:cs="Arial"/>
          <w:color w:val="808080" w:themeColor="background1" w:themeShade="80"/>
        </w:rPr>
      </w:pPr>
      <w:r w:rsidRPr="00804C10">
        <w:rPr>
          <w:rFonts w:ascii="Arial" w:hAnsi="Arial" w:cs="Arial"/>
          <w:color w:val="808080" w:themeColor="background1" w:themeShade="80"/>
        </w:rPr>
        <w:t>To correct or enhance facial contours; cheeks, temples, jawline, nose, chin.</w:t>
      </w:r>
    </w:p>
    <w:p w:rsidR="00804C10" w:rsidRPr="00804C10" w:rsidRDefault="00804C10" w:rsidP="00E16B79">
      <w:pPr>
        <w:pStyle w:val="NoSpacing"/>
        <w:numPr>
          <w:ilvl w:val="0"/>
          <w:numId w:val="9"/>
        </w:numPr>
        <w:rPr>
          <w:rFonts w:ascii="Arial" w:eastAsia="Arial" w:hAnsi="Arial" w:cs="Arial"/>
          <w:color w:val="808080" w:themeColor="background1" w:themeShade="80"/>
        </w:rPr>
      </w:pPr>
      <w:r w:rsidRPr="00804C10">
        <w:rPr>
          <w:rFonts w:ascii="Arial" w:hAnsi="Arial" w:cs="Arial"/>
          <w:color w:val="808080" w:themeColor="background1" w:themeShade="80"/>
        </w:rPr>
        <w:t>To soften and correct facial wrinkles or folds</w:t>
      </w:r>
    </w:p>
    <w:p w:rsidR="00804C10" w:rsidRPr="00804C10" w:rsidRDefault="00804C10" w:rsidP="00E16B79">
      <w:pPr>
        <w:pStyle w:val="NoSpacing"/>
        <w:numPr>
          <w:ilvl w:val="0"/>
          <w:numId w:val="9"/>
        </w:numPr>
        <w:rPr>
          <w:rFonts w:ascii="Arial" w:eastAsia="Arial" w:hAnsi="Arial" w:cs="Arial"/>
          <w:color w:val="808080" w:themeColor="background1" w:themeShade="80"/>
        </w:rPr>
      </w:pPr>
      <w:r w:rsidRPr="00804C10">
        <w:rPr>
          <w:rFonts w:ascii="Arial" w:hAnsi="Arial" w:cs="Arial"/>
          <w:color w:val="808080" w:themeColor="background1" w:themeShade="80"/>
        </w:rPr>
        <w:t>To restore lost volume in hands to reduce the appearance of veins and tendons</w:t>
      </w:r>
    </w:p>
    <w:p w:rsidR="00804C10" w:rsidRPr="00804C10" w:rsidRDefault="00804C10" w:rsidP="00E16B79">
      <w:pPr>
        <w:pStyle w:val="NoSpacing"/>
        <w:numPr>
          <w:ilvl w:val="0"/>
          <w:numId w:val="9"/>
        </w:numPr>
        <w:rPr>
          <w:rFonts w:ascii="Arial" w:hAnsi="Arial" w:cs="Arial"/>
          <w:color w:val="808080" w:themeColor="background1" w:themeShade="80"/>
        </w:rPr>
      </w:pPr>
      <w:r w:rsidRPr="00804C10">
        <w:rPr>
          <w:rFonts w:ascii="Arial" w:hAnsi="Arial" w:cs="Arial"/>
          <w:color w:val="808080" w:themeColor="background1" w:themeShade="80"/>
        </w:rPr>
        <w:t>To improve the tone and texture of the skin.</w:t>
      </w:r>
    </w:p>
    <w:p w:rsidR="00804C10" w:rsidRPr="00804C10" w:rsidRDefault="00804C10" w:rsidP="00804C10">
      <w:pPr>
        <w:pStyle w:val="NoSpacing"/>
        <w:rPr>
          <w:rFonts w:ascii="Arial" w:eastAsia="Arial" w:hAnsi="Arial" w:cs="Arial"/>
        </w:rPr>
      </w:pPr>
    </w:p>
    <w:p w:rsidR="00804C10" w:rsidRPr="00804C10" w:rsidRDefault="00804C10" w:rsidP="00804C10">
      <w:pPr>
        <w:pStyle w:val="NoSpacing"/>
        <w:rPr>
          <w:rFonts w:ascii="Arial" w:hAnsi="Arial" w:cs="Arial"/>
          <w:b/>
          <w:color w:val="1F3864" w:themeColor="accent5" w:themeShade="80"/>
        </w:rPr>
      </w:pPr>
      <w:r w:rsidRPr="00804C10">
        <w:rPr>
          <w:rFonts w:ascii="Arial" w:hAnsi="Arial" w:cs="Arial"/>
          <w:b/>
          <w:color w:val="1F3864" w:themeColor="accent5" w:themeShade="80"/>
        </w:rPr>
        <w:t xml:space="preserve">Does it </w:t>
      </w:r>
      <w:proofErr w:type="gramStart"/>
      <w:r w:rsidRPr="00804C10">
        <w:rPr>
          <w:rFonts w:ascii="Arial" w:hAnsi="Arial" w:cs="Arial"/>
          <w:b/>
          <w:color w:val="1F3864" w:themeColor="accent5" w:themeShade="80"/>
        </w:rPr>
        <w:t>Hurt</w:t>
      </w:r>
      <w:proofErr w:type="gramEnd"/>
      <w:r w:rsidRPr="00804C10">
        <w:rPr>
          <w:rFonts w:ascii="Arial" w:hAnsi="Arial" w:cs="Arial"/>
          <w:b/>
          <w:color w:val="1F3864" w:themeColor="accent5" w:themeShade="80"/>
        </w:rPr>
        <w:t>?</w:t>
      </w:r>
    </w:p>
    <w:p w:rsidR="00804C10" w:rsidRPr="00804C10" w:rsidRDefault="00804C10" w:rsidP="00804C10">
      <w:pPr>
        <w:pStyle w:val="NoSpacing"/>
        <w:rPr>
          <w:rFonts w:ascii="Arial" w:eastAsia="Arial" w:hAnsi="Arial" w:cs="Arial"/>
        </w:rPr>
      </w:pPr>
    </w:p>
    <w:p w:rsidR="00804C10" w:rsidRPr="00804C10" w:rsidRDefault="00804C10" w:rsidP="00804C10">
      <w:pPr>
        <w:pStyle w:val="NoSpacing"/>
        <w:rPr>
          <w:rFonts w:ascii="Arial" w:hAnsi="Arial" w:cs="Arial"/>
          <w:color w:val="808080" w:themeColor="background1" w:themeShade="80"/>
        </w:rPr>
      </w:pPr>
      <w:r w:rsidRPr="00804C10">
        <w:rPr>
          <w:rFonts w:ascii="Arial" w:hAnsi="Arial" w:cs="Arial"/>
          <w:color w:val="808080" w:themeColor="background1" w:themeShade="80"/>
        </w:rPr>
        <w:t>A local anaesthetic is added to the Radiesse prior to injection and we will apply topical anaesthetic cream, or ice, prior to treatment to numb the skin. Treatment need not be painful.</w:t>
      </w:r>
    </w:p>
    <w:p w:rsidR="00804C10" w:rsidRPr="00804C10" w:rsidRDefault="00804C10" w:rsidP="00804C10">
      <w:pPr>
        <w:pStyle w:val="NoSpacing"/>
        <w:rPr>
          <w:rFonts w:ascii="Arial" w:eastAsia="Arial" w:hAnsi="Arial" w:cs="Arial"/>
        </w:rPr>
      </w:pPr>
    </w:p>
    <w:p w:rsidR="00804C10" w:rsidRPr="00804C10" w:rsidRDefault="00804C10" w:rsidP="00804C10">
      <w:pPr>
        <w:pStyle w:val="NoSpacing"/>
        <w:rPr>
          <w:rFonts w:ascii="Arial" w:hAnsi="Arial" w:cs="Arial"/>
          <w:b/>
          <w:color w:val="1F3864" w:themeColor="accent5" w:themeShade="80"/>
        </w:rPr>
      </w:pPr>
      <w:r w:rsidRPr="00804C10">
        <w:rPr>
          <w:rFonts w:ascii="Arial" w:hAnsi="Arial" w:cs="Arial"/>
          <w:b/>
          <w:color w:val="1F3864" w:themeColor="accent5" w:themeShade="80"/>
        </w:rPr>
        <w:t>Before Treatment</w:t>
      </w:r>
    </w:p>
    <w:p w:rsidR="00804C10" w:rsidRPr="00804C10" w:rsidRDefault="00804C10" w:rsidP="00804C10">
      <w:pPr>
        <w:pStyle w:val="NoSpacing"/>
        <w:rPr>
          <w:rFonts w:ascii="Arial" w:eastAsia="Arial" w:hAnsi="Arial" w:cs="Arial"/>
        </w:rPr>
      </w:pPr>
    </w:p>
    <w:p w:rsidR="00804C10" w:rsidRPr="00804C10" w:rsidRDefault="00804C10" w:rsidP="00804C10">
      <w:pPr>
        <w:pStyle w:val="NoSpacing"/>
        <w:rPr>
          <w:rFonts w:ascii="Arial" w:hAnsi="Arial" w:cs="Arial"/>
          <w:color w:val="808080" w:themeColor="background1" w:themeShade="80"/>
        </w:rPr>
      </w:pPr>
      <w:r w:rsidRPr="00804C10">
        <w:rPr>
          <w:rFonts w:ascii="Arial" w:hAnsi="Arial" w:cs="Arial"/>
          <w:color w:val="808080" w:themeColor="background1" w:themeShade="80"/>
        </w:rPr>
        <w:t>All make up will need to be removed prior to treatment, so please come ‘fresh faced</w:t>
      </w:r>
      <w:r w:rsidRPr="00804C10">
        <w:rPr>
          <w:rFonts w:ascii="Arial" w:hAnsi="Arial" w:cs="Arial"/>
          <w:color w:val="808080" w:themeColor="background1" w:themeShade="80"/>
          <w:lang w:val="fr-FR"/>
        </w:rPr>
        <w:t xml:space="preserve">’ </w:t>
      </w:r>
      <w:r w:rsidRPr="00804C10">
        <w:rPr>
          <w:rFonts w:ascii="Arial" w:hAnsi="Arial" w:cs="Arial"/>
          <w:color w:val="808080" w:themeColor="background1" w:themeShade="80"/>
        </w:rPr>
        <w:t xml:space="preserve">if possible. We are happy to remove your make-up for you prior to treatment. </w:t>
      </w:r>
    </w:p>
    <w:p w:rsidR="00804C10" w:rsidRPr="00804C10" w:rsidRDefault="00804C10" w:rsidP="00804C10">
      <w:pPr>
        <w:pStyle w:val="NoSpacing"/>
        <w:rPr>
          <w:rFonts w:ascii="Arial" w:eastAsia="Arial" w:hAnsi="Arial" w:cs="Arial"/>
          <w:color w:val="808080" w:themeColor="background1" w:themeShade="80"/>
        </w:rPr>
      </w:pPr>
    </w:p>
    <w:p w:rsidR="00804C10" w:rsidRPr="00804C10" w:rsidRDefault="00804C10" w:rsidP="00804C10">
      <w:pPr>
        <w:pStyle w:val="NoSpacing"/>
        <w:rPr>
          <w:rFonts w:ascii="Arial" w:hAnsi="Arial" w:cs="Arial"/>
          <w:color w:val="808080" w:themeColor="background1" w:themeShade="80"/>
        </w:rPr>
      </w:pPr>
      <w:r w:rsidRPr="00804C10">
        <w:rPr>
          <w:rFonts w:ascii="Arial" w:hAnsi="Arial" w:cs="Arial"/>
          <w:color w:val="808080" w:themeColor="background1" w:themeShade="80"/>
        </w:rPr>
        <w:t xml:space="preserve">Alcohol, aspirin, Ibuprofen and a range of dietary supplements including; St. </w:t>
      </w:r>
      <w:proofErr w:type="spellStart"/>
      <w:r w:rsidRPr="00804C10">
        <w:rPr>
          <w:rFonts w:ascii="Arial" w:hAnsi="Arial" w:cs="Arial"/>
          <w:color w:val="808080" w:themeColor="background1" w:themeShade="80"/>
        </w:rPr>
        <w:t>Johns</w:t>
      </w:r>
      <w:proofErr w:type="spellEnd"/>
      <w:r w:rsidRPr="00804C10">
        <w:rPr>
          <w:rFonts w:ascii="Arial" w:hAnsi="Arial" w:cs="Arial"/>
          <w:color w:val="808080" w:themeColor="background1" w:themeShade="80"/>
        </w:rPr>
        <w:t xml:space="preserve"> </w:t>
      </w:r>
      <w:proofErr w:type="spellStart"/>
      <w:r w:rsidRPr="00804C10">
        <w:rPr>
          <w:rFonts w:ascii="Arial" w:hAnsi="Arial" w:cs="Arial"/>
          <w:color w:val="808080" w:themeColor="background1" w:themeShade="80"/>
        </w:rPr>
        <w:t>Wort</w:t>
      </w:r>
      <w:proofErr w:type="spellEnd"/>
      <w:r w:rsidRPr="00804C10">
        <w:rPr>
          <w:rFonts w:ascii="Arial" w:hAnsi="Arial" w:cs="Arial"/>
          <w:color w:val="808080" w:themeColor="background1" w:themeShade="80"/>
        </w:rPr>
        <w:t xml:space="preserve">, fish oils, Gingko </w:t>
      </w:r>
      <w:proofErr w:type="spellStart"/>
      <w:r w:rsidRPr="00804C10">
        <w:rPr>
          <w:rFonts w:ascii="Arial" w:hAnsi="Arial" w:cs="Arial"/>
          <w:color w:val="808080" w:themeColor="background1" w:themeShade="80"/>
        </w:rPr>
        <w:t>Biloba</w:t>
      </w:r>
      <w:proofErr w:type="spellEnd"/>
      <w:r w:rsidRPr="00804C10">
        <w:rPr>
          <w:rFonts w:ascii="Arial" w:hAnsi="Arial" w:cs="Arial"/>
          <w:color w:val="808080" w:themeColor="background1" w:themeShade="80"/>
        </w:rPr>
        <w:t xml:space="preserve">, Vitamins C and E- may all contribute to bruising and are best avoided 24 hours before treatment. </w:t>
      </w:r>
    </w:p>
    <w:p w:rsidR="00804C10" w:rsidRPr="00804C10" w:rsidRDefault="00804C10" w:rsidP="00804C10">
      <w:pPr>
        <w:pStyle w:val="NoSpacing"/>
        <w:rPr>
          <w:rFonts w:ascii="Arial" w:eastAsia="Arial" w:hAnsi="Arial" w:cs="Arial"/>
          <w:color w:val="808080" w:themeColor="background1" w:themeShade="80"/>
        </w:rPr>
      </w:pPr>
    </w:p>
    <w:p w:rsidR="00804C10" w:rsidRPr="00804C10" w:rsidRDefault="00804C10" w:rsidP="00804C10">
      <w:pPr>
        <w:pStyle w:val="NoSpacing"/>
        <w:rPr>
          <w:rFonts w:ascii="Arial" w:hAnsi="Arial" w:cs="Arial"/>
          <w:color w:val="808080" w:themeColor="background1" w:themeShade="80"/>
        </w:rPr>
      </w:pPr>
      <w:r w:rsidRPr="00804C10">
        <w:rPr>
          <w:rFonts w:ascii="Arial" w:hAnsi="Arial" w:cs="Arial"/>
          <w:color w:val="808080" w:themeColor="background1" w:themeShade="80"/>
        </w:rPr>
        <w:t>Treatment cannot be administered if there is an active skin infection, including acne or cold sores or if you are unwell- including colds, coughs, sore throats etc. Do contact the clinic to discuss any illness or new medicines prior to attending.</w:t>
      </w:r>
    </w:p>
    <w:p w:rsidR="00E82EB3" w:rsidRDefault="00E82EB3" w:rsidP="004E7B6D">
      <w:pPr>
        <w:pStyle w:val="NoSpacing"/>
        <w:rPr>
          <w:rFonts w:ascii="Arial" w:hAnsi="Arial" w:cs="Arial"/>
          <w:b/>
          <w:bCs/>
        </w:rPr>
      </w:pPr>
    </w:p>
    <w:p w:rsidR="00804C10" w:rsidRDefault="00804C10" w:rsidP="00804C10">
      <w:pPr>
        <w:pStyle w:val="NoSpacing"/>
        <w:rPr>
          <w:rFonts w:eastAsia="Arial" w:hAnsi="Arial" w:cs="Arial"/>
        </w:rPr>
      </w:pPr>
    </w:p>
    <w:p w:rsidR="00804C10" w:rsidRPr="00804C10" w:rsidRDefault="00804C10" w:rsidP="00804C10">
      <w:pPr>
        <w:pStyle w:val="NoSpacing"/>
        <w:rPr>
          <w:rFonts w:ascii="Arial" w:hAnsi="Arial" w:cs="Arial"/>
          <w:b/>
          <w:color w:val="1F3864" w:themeColor="accent5" w:themeShade="80"/>
        </w:rPr>
      </w:pPr>
      <w:r>
        <w:rPr>
          <w:rFonts w:ascii="Arial" w:hAnsi="Arial" w:cs="Arial"/>
          <w:b/>
          <w:color w:val="1F3864" w:themeColor="accent5" w:themeShade="80"/>
        </w:rPr>
        <w:t xml:space="preserve">How </w:t>
      </w:r>
      <w:proofErr w:type="gramStart"/>
      <w:r>
        <w:rPr>
          <w:rFonts w:ascii="Arial" w:hAnsi="Arial" w:cs="Arial"/>
          <w:b/>
          <w:color w:val="1F3864" w:themeColor="accent5" w:themeShade="80"/>
        </w:rPr>
        <w:t>Long</w:t>
      </w:r>
      <w:proofErr w:type="gramEnd"/>
      <w:r w:rsidR="006576DB">
        <w:rPr>
          <w:rFonts w:ascii="Arial" w:hAnsi="Arial" w:cs="Arial"/>
          <w:b/>
          <w:color w:val="1F3864" w:themeColor="accent5" w:themeShade="80"/>
        </w:rPr>
        <w:t xml:space="preserve"> w</w:t>
      </w:r>
      <w:r>
        <w:rPr>
          <w:rFonts w:ascii="Arial" w:hAnsi="Arial" w:cs="Arial"/>
          <w:b/>
          <w:color w:val="1F3864" w:themeColor="accent5" w:themeShade="80"/>
        </w:rPr>
        <w:t>ill it L</w:t>
      </w:r>
      <w:r w:rsidRPr="00804C10">
        <w:rPr>
          <w:rFonts w:ascii="Arial" w:hAnsi="Arial" w:cs="Arial"/>
          <w:b/>
          <w:color w:val="1F3864" w:themeColor="accent5" w:themeShade="80"/>
        </w:rPr>
        <w:t>ast?</w:t>
      </w:r>
    </w:p>
    <w:p w:rsidR="00804C10" w:rsidRPr="00804C10" w:rsidRDefault="00804C10" w:rsidP="00804C10">
      <w:pPr>
        <w:pStyle w:val="NoSpacing"/>
        <w:rPr>
          <w:rFonts w:ascii="Arial" w:eastAsia="Arial" w:hAnsi="Arial" w:cs="Arial"/>
        </w:rPr>
      </w:pPr>
    </w:p>
    <w:p w:rsidR="00804C10" w:rsidRPr="00804C10" w:rsidRDefault="00804C10" w:rsidP="00804C10">
      <w:pPr>
        <w:pStyle w:val="NoSpacing"/>
        <w:rPr>
          <w:rFonts w:ascii="Arial" w:hAnsi="Arial" w:cs="Arial"/>
          <w:color w:val="808080" w:themeColor="background1" w:themeShade="80"/>
        </w:rPr>
      </w:pPr>
      <w:r w:rsidRPr="00804C10">
        <w:rPr>
          <w:rFonts w:ascii="Arial" w:hAnsi="Arial" w:cs="Arial"/>
          <w:color w:val="808080" w:themeColor="background1" w:themeShade="80"/>
        </w:rPr>
        <w:t>Longevity does vary between individuals, but we would expect Radiesse to last between 6 months and 18 months. Radiesse provides two step correction.  In the first few months, the carrier gel provides the correction, as it is broken down, your own collagen provides the correction.  This ‘hand over’ tends to happen around month 4. It is possible to experience a temporary loss of correction at this time, but it recovers over a 4 week period.  Very rarely, it does not.</w:t>
      </w:r>
    </w:p>
    <w:p w:rsidR="00804C10" w:rsidRPr="00804C10" w:rsidRDefault="00804C10" w:rsidP="00804C10">
      <w:pPr>
        <w:pStyle w:val="NoSpacing"/>
        <w:rPr>
          <w:rFonts w:ascii="Arial" w:eastAsia="Arial" w:hAnsi="Arial" w:cs="Arial"/>
        </w:rPr>
      </w:pPr>
    </w:p>
    <w:p w:rsidR="00804C10" w:rsidRPr="00804C10" w:rsidRDefault="00804C10" w:rsidP="00804C10">
      <w:pPr>
        <w:pStyle w:val="NoSpacing"/>
        <w:rPr>
          <w:rFonts w:ascii="Arial" w:hAnsi="Arial" w:cs="Arial"/>
          <w:b/>
          <w:color w:val="1F3864" w:themeColor="accent5" w:themeShade="80"/>
        </w:rPr>
      </w:pPr>
      <w:r>
        <w:rPr>
          <w:rFonts w:ascii="Arial" w:hAnsi="Arial" w:cs="Arial"/>
          <w:b/>
          <w:color w:val="1F3864" w:themeColor="accent5" w:themeShade="80"/>
        </w:rPr>
        <w:t>Is it S</w:t>
      </w:r>
      <w:r w:rsidRPr="00804C10">
        <w:rPr>
          <w:rFonts w:ascii="Arial" w:hAnsi="Arial" w:cs="Arial"/>
          <w:b/>
          <w:color w:val="1F3864" w:themeColor="accent5" w:themeShade="80"/>
        </w:rPr>
        <w:t>afe?</w:t>
      </w:r>
    </w:p>
    <w:p w:rsidR="00804C10" w:rsidRPr="00804C10" w:rsidRDefault="00804C10" w:rsidP="00804C10">
      <w:pPr>
        <w:pStyle w:val="NoSpacing"/>
        <w:rPr>
          <w:rFonts w:ascii="Arial" w:eastAsia="Arial" w:hAnsi="Arial" w:cs="Arial"/>
        </w:rPr>
      </w:pPr>
    </w:p>
    <w:p w:rsidR="00804C10" w:rsidRPr="00804C10" w:rsidRDefault="00804C10" w:rsidP="00804C10">
      <w:pPr>
        <w:pStyle w:val="NoSpacing"/>
        <w:rPr>
          <w:rFonts w:ascii="Arial" w:hAnsi="Arial" w:cs="Arial"/>
          <w:color w:val="808080" w:themeColor="background1" w:themeShade="80"/>
        </w:rPr>
      </w:pPr>
      <w:r w:rsidRPr="00804C10">
        <w:rPr>
          <w:rFonts w:ascii="Arial" w:hAnsi="Arial" w:cs="Arial"/>
          <w:color w:val="808080" w:themeColor="background1" w:themeShade="80"/>
        </w:rPr>
        <w:t>Radiesse is safe, but not entirely risk free, the practitioner will discuss all the risks and benefits with you at consultation and again prior to treatment.</w:t>
      </w:r>
    </w:p>
    <w:p w:rsidR="00804C10" w:rsidRPr="00804C10" w:rsidRDefault="00804C10" w:rsidP="00804C10">
      <w:pPr>
        <w:pStyle w:val="NoSpacing"/>
        <w:rPr>
          <w:rFonts w:ascii="Arial" w:eastAsia="Arial" w:hAnsi="Arial" w:cs="Arial"/>
        </w:rPr>
      </w:pPr>
    </w:p>
    <w:p w:rsidR="00804C10" w:rsidRDefault="00804C10" w:rsidP="00804C10">
      <w:pPr>
        <w:pStyle w:val="NoSpacing"/>
        <w:rPr>
          <w:rFonts w:ascii="Arial" w:hAnsi="Arial" w:cs="Arial"/>
          <w:b/>
          <w:color w:val="1F3864" w:themeColor="accent5" w:themeShade="80"/>
        </w:rPr>
      </w:pPr>
    </w:p>
    <w:p w:rsidR="00804C10" w:rsidRDefault="00804C10" w:rsidP="00804C10">
      <w:pPr>
        <w:pStyle w:val="NoSpacing"/>
        <w:rPr>
          <w:rFonts w:ascii="Arial" w:hAnsi="Arial" w:cs="Arial"/>
          <w:b/>
          <w:color w:val="1F3864" w:themeColor="accent5" w:themeShade="80"/>
        </w:rPr>
      </w:pPr>
    </w:p>
    <w:p w:rsidR="00804C10" w:rsidRPr="00804C10" w:rsidRDefault="00804C10" w:rsidP="00804C10">
      <w:pPr>
        <w:pStyle w:val="NoSpacing"/>
        <w:rPr>
          <w:rFonts w:ascii="Arial" w:hAnsi="Arial" w:cs="Arial"/>
          <w:b/>
          <w:color w:val="1F3864" w:themeColor="accent5" w:themeShade="80"/>
        </w:rPr>
      </w:pPr>
      <w:r>
        <w:rPr>
          <w:rFonts w:ascii="Arial" w:hAnsi="Arial" w:cs="Arial"/>
          <w:b/>
          <w:color w:val="1F3864" w:themeColor="accent5" w:themeShade="80"/>
        </w:rPr>
        <w:t>Am I Suitable for T</w:t>
      </w:r>
      <w:r w:rsidRPr="00804C10">
        <w:rPr>
          <w:rFonts w:ascii="Arial" w:hAnsi="Arial" w:cs="Arial"/>
          <w:b/>
          <w:color w:val="1F3864" w:themeColor="accent5" w:themeShade="80"/>
        </w:rPr>
        <w:t>reatment?</w:t>
      </w:r>
    </w:p>
    <w:p w:rsidR="00804C10" w:rsidRPr="00804C10" w:rsidRDefault="00804C10" w:rsidP="00804C10">
      <w:pPr>
        <w:pStyle w:val="NoSpacing"/>
        <w:rPr>
          <w:rFonts w:ascii="Arial" w:eastAsia="Arial" w:hAnsi="Arial" w:cs="Arial"/>
        </w:rPr>
      </w:pPr>
    </w:p>
    <w:p w:rsidR="00804C10" w:rsidRPr="00804C10" w:rsidRDefault="00804C10" w:rsidP="00804C10">
      <w:pPr>
        <w:pStyle w:val="NoSpacing"/>
        <w:rPr>
          <w:rFonts w:ascii="Arial" w:eastAsia="Arial" w:hAnsi="Arial" w:cs="Arial"/>
          <w:color w:val="808080" w:themeColor="background1" w:themeShade="80"/>
        </w:rPr>
      </w:pPr>
      <w:r w:rsidRPr="00804C10">
        <w:rPr>
          <w:rFonts w:ascii="Arial" w:hAnsi="Arial" w:cs="Arial"/>
          <w:color w:val="808080" w:themeColor="background1" w:themeShade="80"/>
        </w:rPr>
        <w:t>The practitioner will take a detailed medical history to ensure you have no conditions that might increase risk of unwanted side effects, consultation is also important to discuss your expectations and whether or not this treatment is able to meet them.</w:t>
      </w:r>
    </w:p>
    <w:p w:rsidR="000E4268" w:rsidRDefault="000E4268" w:rsidP="00C26DC0">
      <w:pPr>
        <w:rPr>
          <w:color w:val="7F7F7F" w:themeColor="text1" w:themeTint="80"/>
        </w:rPr>
      </w:pPr>
    </w:p>
    <w:p w:rsidR="00804C10" w:rsidRPr="00804C10" w:rsidRDefault="00804C10" w:rsidP="00804C10">
      <w:pPr>
        <w:pStyle w:val="NoSpacing"/>
        <w:rPr>
          <w:rFonts w:ascii="Arial" w:hAnsi="Arial" w:cs="Arial"/>
          <w:b/>
          <w:color w:val="1F3864" w:themeColor="accent5" w:themeShade="80"/>
        </w:rPr>
      </w:pPr>
      <w:r w:rsidRPr="00804C10">
        <w:rPr>
          <w:rFonts w:ascii="Arial" w:hAnsi="Arial" w:cs="Arial"/>
          <w:b/>
          <w:color w:val="1F3864" w:themeColor="accent5" w:themeShade="80"/>
        </w:rPr>
        <w:t>Aftercare Advice</w:t>
      </w:r>
    </w:p>
    <w:p w:rsidR="00804C10" w:rsidRPr="00804C10" w:rsidRDefault="00804C10" w:rsidP="00804C10">
      <w:pPr>
        <w:pStyle w:val="NoSpacing"/>
        <w:rPr>
          <w:rFonts w:ascii="Arial" w:eastAsia="Arial" w:hAnsi="Arial" w:cs="Arial"/>
        </w:rPr>
      </w:pPr>
    </w:p>
    <w:p w:rsidR="00804C10" w:rsidRPr="00804C10" w:rsidRDefault="00804C10" w:rsidP="00804C10">
      <w:pPr>
        <w:pStyle w:val="NoSpacing"/>
        <w:rPr>
          <w:rFonts w:ascii="Arial" w:hAnsi="Arial" w:cs="Arial"/>
          <w:color w:val="808080" w:themeColor="background1" w:themeShade="80"/>
        </w:rPr>
      </w:pPr>
      <w:r w:rsidRPr="00804C10">
        <w:rPr>
          <w:rFonts w:ascii="Arial" w:hAnsi="Arial" w:cs="Arial"/>
          <w:color w:val="808080" w:themeColor="background1" w:themeShade="80"/>
        </w:rPr>
        <w:t>Most people are able to continue with normal activities with immediate improvement in their appearance.  Some will have some redness, pin prick marks, possibly swelling- Possibly bruising.  Any swelling and bruising may be more apparent the next day.</w:t>
      </w:r>
    </w:p>
    <w:p w:rsidR="00804C10" w:rsidRPr="00804C10" w:rsidRDefault="00804C10" w:rsidP="00804C10">
      <w:pPr>
        <w:pStyle w:val="NoSpacing"/>
        <w:rPr>
          <w:rFonts w:ascii="Arial" w:eastAsia="Arial" w:hAnsi="Arial" w:cs="Arial"/>
          <w:color w:val="808080" w:themeColor="background1" w:themeShade="80"/>
        </w:rPr>
      </w:pPr>
    </w:p>
    <w:p w:rsidR="00804C10" w:rsidRPr="00804C10" w:rsidRDefault="00804C10" w:rsidP="00804C10">
      <w:pPr>
        <w:pStyle w:val="NoSpacing"/>
        <w:rPr>
          <w:rFonts w:ascii="Arial" w:hAnsi="Arial" w:cs="Arial"/>
          <w:color w:val="808080" w:themeColor="background1" w:themeShade="80"/>
        </w:rPr>
      </w:pPr>
      <w:r w:rsidRPr="00804C10">
        <w:rPr>
          <w:rFonts w:ascii="Arial" w:hAnsi="Arial" w:cs="Arial"/>
          <w:color w:val="808080" w:themeColor="background1" w:themeShade="80"/>
        </w:rPr>
        <w:t xml:space="preserve">Make-up </w:t>
      </w:r>
      <w:r>
        <w:rPr>
          <w:rFonts w:ascii="Arial" w:hAnsi="Arial" w:cs="Arial"/>
          <w:color w:val="808080" w:themeColor="background1" w:themeShade="80"/>
        </w:rPr>
        <w:t>should not be worn for 12 hours.</w:t>
      </w:r>
    </w:p>
    <w:p w:rsidR="00804C10" w:rsidRPr="00804C10" w:rsidRDefault="00804C10" w:rsidP="00804C10">
      <w:pPr>
        <w:pStyle w:val="NoSpacing"/>
        <w:rPr>
          <w:rFonts w:ascii="Arial" w:eastAsia="Arial" w:hAnsi="Arial" w:cs="Arial"/>
          <w:color w:val="808080" w:themeColor="background1" w:themeShade="80"/>
        </w:rPr>
      </w:pPr>
    </w:p>
    <w:p w:rsidR="00804C10" w:rsidRPr="00804C10" w:rsidRDefault="00804C10" w:rsidP="00804C10">
      <w:pPr>
        <w:pStyle w:val="NoSpacing"/>
        <w:rPr>
          <w:rFonts w:ascii="Arial" w:hAnsi="Arial" w:cs="Arial"/>
          <w:color w:val="808080" w:themeColor="background1" w:themeShade="80"/>
        </w:rPr>
      </w:pPr>
      <w:r w:rsidRPr="00804C10">
        <w:rPr>
          <w:rFonts w:ascii="Arial" w:hAnsi="Arial" w:cs="Arial"/>
          <w:color w:val="808080" w:themeColor="background1" w:themeShade="80"/>
        </w:rPr>
        <w:t>You are advised to avoid alcohol, vigorous exercise, sun bathing, and extremes of heat or cold for 14 days post treatment. These activities have been found to increase and prolong swelling.</w:t>
      </w:r>
    </w:p>
    <w:p w:rsidR="00804C10" w:rsidRPr="00804C10" w:rsidRDefault="00804C10" w:rsidP="00804C10">
      <w:pPr>
        <w:pStyle w:val="NoSpacing"/>
        <w:rPr>
          <w:rFonts w:ascii="Arial" w:eastAsia="Arial" w:hAnsi="Arial" w:cs="Arial"/>
          <w:color w:val="808080" w:themeColor="background1" w:themeShade="80"/>
        </w:rPr>
      </w:pPr>
    </w:p>
    <w:p w:rsidR="00804C10" w:rsidRDefault="00804C10" w:rsidP="00804C10">
      <w:pPr>
        <w:pStyle w:val="NoSpacing"/>
        <w:rPr>
          <w:rFonts w:ascii="Arial" w:hAnsi="Arial" w:cs="Arial"/>
          <w:color w:val="808080" w:themeColor="background1" w:themeShade="80"/>
        </w:rPr>
      </w:pPr>
      <w:r w:rsidRPr="00804C10">
        <w:rPr>
          <w:rFonts w:ascii="Arial" w:hAnsi="Arial" w:cs="Arial"/>
          <w:color w:val="808080" w:themeColor="background1" w:themeShade="80"/>
        </w:rPr>
        <w:t>Swelling may worsen in the first 24 hours, and then should settle within the first few days. Cold packs can be helpful in reducing swelling. As a consequence of swelling, the product may feel harder or lumpy and you may notice some asymmetry. The final result may be judged at 2 weeks.</w:t>
      </w:r>
    </w:p>
    <w:p w:rsidR="00804C10" w:rsidRPr="00804C10" w:rsidRDefault="00804C10" w:rsidP="00804C10">
      <w:pPr>
        <w:pStyle w:val="NoSpacing"/>
        <w:rPr>
          <w:rFonts w:ascii="Arial" w:eastAsia="Arial" w:hAnsi="Arial" w:cs="Arial"/>
          <w:color w:val="808080" w:themeColor="background1" w:themeShade="80"/>
        </w:rPr>
      </w:pPr>
    </w:p>
    <w:p w:rsidR="00804C10" w:rsidRPr="00804C10" w:rsidRDefault="00804C10" w:rsidP="00804C10">
      <w:pPr>
        <w:pStyle w:val="NoSpacing"/>
        <w:rPr>
          <w:rFonts w:ascii="Arial" w:hAnsi="Arial" w:cs="Arial"/>
          <w:color w:val="808080" w:themeColor="background1" w:themeShade="80"/>
        </w:rPr>
      </w:pPr>
      <w:r w:rsidRPr="00804C10">
        <w:rPr>
          <w:rFonts w:ascii="Arial" w:hAnsi="Arial" w:cs="Arial"/>
          <w:color w:val="808080" w:themeColor="background1" w:themeShade="80"/>
        </w:rPr>
        <w:t>Bruising may take a few days to appear, arnica can be helpful in clearing bruising.  It is advisable to avoid aspirin and alcohol for 12-48 hours after treatment.</w:t>
      </w:r>
    </w:p>
    <w:p w:rsidR="00804C10" w:rsidRPr="00804C10" w:rsidRDefault="00804C10" w:rsidP="00804C10">
      <w:pPr>
        <w:pStyle w:val="NoSpacing"/>
        <w:rPr>
          <w:rFonts w:ascii="Arial" w:eastAsia="Arial" w:hAnsi="Arial" w:cs="Arial"/>
          <w:color w:val="808080" w:themeColor="background1" w:themeShade="80"/>
        </w:rPr>
      </w:pPr>
    </w:p>
    <w:p w:rsidR="00804C10" w:rsidRPr="00804C10" w:rsidRDefault="00804C10" w:rsidP="00804C10">
      <w:pPr>
        <w:pStyle w:val="NoSpacing"/>
        <w:rPr>
          <w:rFonts w:ascii="Arial" w:hAnsi="Arial" w:cs="Arial"/>
          <w:color w:val="808080" w:themeColor="background1" w:themeShade="80"/>
        </w:rPr>
      </w:pPr>
      <w:r w:rsidRPr="00804C10">
        <w:rPr>
          <w:rFonts w:ascii="Arial" w:hAnsi="Arial" w:cs="Arial"/>
          <w:color w:val="808080" w:themeColor="background1" w:themeShade="80"/>
        </w:rPr>
        <w:t xml:space="preserve">Tenderness should settle as swelling goes down. </w:t>
      </w:r>
    </w:p>
    <w:p w:rsidR="00804C10" w:rsidRPr="00804C10" w:rsidRDefault="00804C10" w:rsidP="00804C10">
      <w:pPr>
        <w:pStyle w:val="NoSpacing"/>
        <w:rPr>
          <w:rFonts w:ascii="Arial" w:eastAsia="Arial" w:hAnsi="Arial" w:cs="Arial"/>
          <w:color w:val="808080" w:themeColor="background1" w:themeShade="80"/>
        </w:rPr>
      </w:pPr>
    </w:p>
    <w:p w:rsidR="00804C10" w:rsidRPr="00804C10" w:rsidRDefault="00804C10" w:rsidP="00804C10">
      <w:pPr>
        <w:pStyle w:val="NoSpacing"/>
        <w:rPr>
          <w:rFonts w:ascii="Arial" w:eastAsia="Arial" w:hAnsi="Arial" w:cs="Arial"/>
          <w:color w:val="808080" w:themeColor="background1" w:themeShade="80"/>
        </w:rPr>
      </w:pPr>
      <w:r w:rsidRPr="00804C10">
        <w:rPr>
          <w:rFonts w:ascii="Arial" w:hAnsi="Arial" w:cs="Arial"/>
          <w:color w:val="808080" w:themeColor="background1" w:themeShade="80"/>
        </w:rPr>
        <w:t>Athletes should be aware some ingredients in the product may show a positive in ‘anti-dope tests</w:t>
      </w:r>
      <w:r w:rsidRPr="00804C10">
        <w:rPr>
          <w:rFonts w:ascii="Arial" w:hAnsi="Arial" w:cs="Arial"/>
          <w:color w:val="808080" w:themeColor="background1" w:themeShade="80"/>
          <w:lang w:val="fr-FR"/>
        </w:rPr>
        <w:t xml:space="preserve">’ </w:t>
      </w:r>
    </w:p>
    <w:p w:rsidR="00804C10" w:rsidRPr="00804C10" w:rsidRDefault="00804C10" w:rsidP="00804C10">
      <w:pPr>
        <w:pStyle w:val="NoSpacing"/>
        <w:rPr>
          <w:rFonts w:ascii="Arial" w:hAnsi="Arial" w:cs="Arial"/>
          <w:color w:val="808080" w:themeColor="background1" w:themeShade="80"/>
        </w:rPr>
      </w:pPr>
    </w:p>
    <w:p w:rsidR="00804C10" w:rsidRPr="00804C10" w:rsidRDefault="00804C10" w:rsidP="00804C10">
      <w:pPr>
        <w:pStyle w:val="NoSpacing"/>
        <w:rPr>
          <w:rFonts w:ascii="Arial" w:eastAsia="Arial" w:hAnsi="Arial" w:cs="Arial"/>
          <w:color w:val="808080" w:themeColor="background1" w:themeShade="80"/>
        </w:rPr>
      </w:pPr>
      <w:r w:rsidRPr="00804C10">
        <w:rPr>
          <w:rFonts w:ascii="Arial" w:hAnsi="Arial" w:cs="Arial"/>
          <w:color w:val="808080" w:themeColor="background1" w:themeShade="80"/>
        </w:rPr>
        <w:t xml:space="preserve">Please contact your nurse if redness, tenderness, itching or swelling </w:t>
      </w:r>
      <w:r w:rsidRPr="00804C10">
        <w:rPr>
          <w:rFonts w:ascii="Arial" w:hAnsi="Arial" w:cs="Arial"/>
          <w:color w:val="808080" w:themeColor="background1" w:themeShade="80"/>
          <w:u w:val="single"/>
        </w:rPr>
        <w:t>worsens</w:t>
      </w:r>
      <w:r w:rsidRPr="00804C10">
        <w:rPr>
          <w:rFonts w:ascii="Arial" w:hAnsi="Arial" w:cs="Arial"/>
          <w:color w:val="808080" w:themeColor="background1" w:themeShade="80"/>
        </w:rPr>
        <w:t xml:space="preserve"> after 3 days, rather than settling.</w:t>
      </w:r>
    </w:p>
    <w:p w:rsidR="00804C10" w:rsidRPr="00804C10" w:rsidRDefault="00804C10" w:rsidP="00804C10">
      <w:pPr>
        <w:pStyle w:val="NoSpacing"/>
        <w:rPr>
          <w:rFonts w:ascii="Arial" w:hAnsi="Arial" w:cs="Arial"/>
          <w:color w:val="808080" w:themeColor="background1" w:themeShade="80"/>
        </w:rPr>
      </w:pPr>
    </w:p>
    <w:p w:rsidR="00804C10" w:rsidRPr="00804C10" w:rsidRDefault="00804C10" w:rsidP="00804C10">
      <w:pPr>
        <w:pStyle w:val="NoSpacing"/>
        <w:rPr>
          <w:rFonts w:ascii="Arial" w:eastAsia="Arial" w:hAnsi="Arial" w:cs="Arial"/>
          <w:color w:val="808080" w:themeColor="background1" w:themeShade="80"/>
        </w:rPr>
      </w:pPr>
      <w:r w:rsidRPr="00804C10">
        <w:rPr>
          <w:rFonts w:ascii="Arial" w:hAnsi="Arial" w:cs="Arial"/>
          <w:color w:val="808080" w:themeColor="background1" w:themeShade="80"/>
        </w:rPr>
        <w:t>Please do not hesitate to contact us if you have any concerns.</w:t>
      </w:r>
    </w:p>
    <w:p w:rsidR="00804C10" w:rsidRDefault="00804C10" w:rsidP="00C26DC0">
      <w:pPr>
        <w:rPr>
          <w:color w:val="7F7F7F" w:themeColor="text1" w:themeTint="80"/>
        </w:rPr>
      </w:pPr>
    </w:p>
    <w:p w:rsidR="0036037A" w:rsidRDefault="0036037A" w:rsidP="00C26DC0">
      <w:pPr>
        <w:rPr>
          <w:color w:val="7F7F7F" w:themeColor="text1" w:themeTint="80"/>
        </w:rPr>
      </w:pPr>
      <w:r>
        <w:rPr>
          <w:color w:val="7F7F7F" w:themeColor="text1" w:themeTint="80"/>
        </w:rPr>
        <w:t>SUE BURGE 07989682892</w:t>
      </w:r>
      <w:bookmarkStart w:id="0" w:name="_GoBack"/>
      <w:bookmarkEnd w:id="0"/>
    </w:p>
    <w:sectPr w:rsidR="0036037A" w:rsidSect="005704D9">
      <w:headerReference w:type="default" r:id="rId8"/>
      <w:footerReference w:type="default" r:id="rId9"/>
      <w:pgSz w:w="12240" w:h="15840"/>
      <w:pgMar w:top="0" w:right="1440" w:bottom="1440" w:left="1440" w:header="720" w:footer="316"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AF5" w:rsidRDefault="00BE7AF5" w:rsidP="005704D9">
      <w:pPr>
        <w:spacing w:line="240" w:lineRule="auto"/>
      </w:pPr>
      <w:r>
        <w:separator/>
      </w:r>
    </w:p>
  </w:endnote>
  <w:endnote w:type="continuationSeparator" w:id="0">
    <w:p w:rsidR="00BE7AF5" w:rsidRDefault="00BE7AF5" w:rsidP="005704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color w:val="006393"/>
      </w:rPr>
      <w:id w:val="-399838317"/>
      <w:docPartObj>
        <w:docPartGallery w:val="Page Numbers (Bottom of Page)"/>
        <w:docPartUnique/>
      </w:docPartObj>
    </w:sdtPr>
    <w:sdtEndPr>
      <w:rPr>
        <w:noProof/>
      </w:rPr>
    </w:sdtEndPr>
    <w:sdtContent>
      <w:p w:rsidR="005704D9" w:rsidRPr="005704D9" w:rsidRDefault="005704D9">
        <w:pPr>
          <w:pStyle w:val="Footer"/>
          <w:rPr>
            <w:b/>
            <w:color w:val="006393"/>
          </w:rPr>
        </w:pPr>
      </w:p>
      <w:p w:rsidR="005704D9" w:rsidRPr="005704D9" w:rsidRDefault="005704D9">
        <w:pPr>
          <w:pStyle w:val="Footer"/>
          <w:rPr>
            <w:b/>
            <w:color w:val="006393"/>
          </w:rPr>
        </w:pPr>
        <w:r w:rsidRPr="005704D9">
          <w:rPr>
            <w:b/>
            <w:color w:val="006393"/>
          </w:rPr>
          <w:fldChar w:fldCharType="begin"/>
        </w:r>
        <w:r w:rsidRPr="005704D9">
          <w:rPr>
            <w:b/>
            <w:color w:val="006393"/>
          </w:rPr>
          <w:instrText xml:space="preserve"> PAGE   \* MERGEFORMAT </w:instrText>
        </w:r>
        <w:r w:rsidRPr="005704D9">
          <w:rPr>
            <w:b/>
            <w:color w:val="006393"/>
          </w:rPr>
          <w:fldChar w:fldCharType="separate"/>
        </w:r>
        <w:r w:rsidR="0036037A">
          <w:rPr>
            <w:b/>
            <w:noProof/>
            <w:color w:val="006393"/>
          </w:rPr>
          <w:t>2</w:t>
        </w:r>
        <w:r w:rsidRPr="005704D9">
          <w:rPr>
            <w:b/>
            <w:noProof/>
            <w:color w:val="006393"/>
          </w:rPr>
          <w:fldChar w:fldCharType="end"/>
        </w:r>
        <w:r w:rsidRPr="005704D9">
          <w:rPr>
            <w:b/>
            <w:noProof/>
            <w:color w:val="006393"/>
          </w:rPr>
          <w:tab/>
        </w:r>
        <w:r w:rsidRPr="005704D9">
          <w:rPr>
            <w:b/>
            <w:noProof/>
            <w:color w:val="006393"/>
          </w:rPr>
          <w:tab/>
        </w:r>
        <w:r>
          <w:rPr>
            <w:b/>
            <w:noProof/>
            <w:color w:val="006393"/>
          </w:rPr>
          <w:t xml:space="preserve">    </w:t>
        </w:r>
        <w:r w:rsidRPr="005704D9">
          <w:rPr>
            <w:b/>
            <w:noProof/>
            <w:color w:val="006393"/>
          </w:rPr>
          <w:t xml:space="preserve"> © Save Face </w:t>
        </w:r>
      </w:p>
    </w:sdtContent>
  </w:sdt>
  <w:p w:rsidR="005704D9" w:rsidRDefault="005704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AF5" w:rsidRDefault="00BE7AF5" w:rsidP="005704D9">
      <w:pPr>
        <w:spacing w:line="240" w:lineRule="auto"/>
      </w:pPr>
      <w:r>
        <w:separator/>
      </w:r>
    </w:p>
  </w:footnote>
  <w:footnote w:type="continuationSeparator" w:id="0">
    <w:p w:rsidR="00BE7AF5" w:rsidRDefault="00BE7AF5" w:rsidP="005704D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4D9" w:rsidRDefault="005704D9">
    <w:pPr>
      <w:pStyle w:val="Header"/>
    </w:pPr>
    <w:r>
      <w:rPr>
        <w:rFonts w:ascii="Times New Roman" w:hAnsi="Times New Roman"/>
        <w:noProof/>
        <w:color w:val="auto"/>
        <w:sz w:val="24"/>
        <w:szCs w:val="24"/>
      </w:rPr>
      <w:drawing>
        <wp:anchor distT="36576" distB="36576" distL="36576" distR="36576" simplePos="0" relativeHeight="251659264" behindDoc="0" locked="0" layoutInCell="1" allowOverlap="1">
          <wp:simplePos x="0" y="0"/>
          <wp:positionH relativeFrom="column">
            <wp:posOffset>5677012</wp:posOffset>
          </wp:positionH>
          <wp:positionV relativeFrom="paragraph">
            <wp:posOffset>-301625</wp:posOffset>
          </wp:positionV>
          <wp:extent cx="943868" cy="58984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3868" cy="589844"/>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5704D9" w:rsidRDefault="005704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F1C41"/>
    <w:multiLevelType w:val="multilevel"/>
    <w:tmpl w:val="34366262"/>
    <w:styleLink w:val="List7"/>
    <w:lvl w:ilvl="0">
      <w:start w:val="1"/>
      <w:numFmt w:val="decimal"/>
      <w:lvlText w:val="%1."/>
      <w:lvlJc w:val="left"/>
      <w:pPr>
        <w:tabs>
          <w:tab w:val="num" w:pos="360"/>
        </w:tabs>
        <w:ind w:left="360" w:hanging="360"/>
      </w:pPr>
      <w:rPr>
        <w:position w:val="0"/>
        <w:sz w:val="24"/>
        <w:szCs w:val="24"/>
        <w:rtl w:val="0"/>
      </w:rPr>
    </w:lvl>
    <w:lvl w:ilvl="1">
      <w:start w:val="1"/>
      <w:numFmt w:val="lowerLetter"/>
      <w:lvlText w:val="%2."/>
      <w:lvlJc w:val="left"/>
      <w:pPr>
        <w:tabs>
          <w:tab w:val="num" w:pos="1080"/>
        </w:tabs>
        <w:ind w:left="1080" w:hanging="360"/>
      </w:pPr>
      <w:rPr>
        <w:position w:val="0"/>
        <w:sz w:val="24"/>
        <w:szCs w:val="24"/>
        <w:rtl w:val="0"/>
      </w:rPr>
    </w:lvl>
    <w:lvl w:ilvl="2">
      <w:start w:val="1"/>
      <w:numFmt w:val="lowerRoman"/>
      <w:lvlText w:val="%3."/>
      <w:lvlJc w:val="left"/>
      <w:pPr>
        <w:tabs>
          <w:tab w:val="num" w:pos="1800"/>
        </w:tabs>
        <w:ind w:left="1800" w:hanging="296"/>
      </w:pPr>
      <w:rPr>
        <w:position w:val="0"/>
        <w:sz w:val="24"/>
        <w:szCs w:val="24"/>
        <w:rtl w:val="0"/>
      </w:rPr>
    </w:lvl>
    <w:lvl w:ilvl="3">
      <w:start w:val="1"/>
      <w:numFmt w:val="decimal"/>
      <w:lvlText w:val="%4."/>
      <w:lvlJc w:val="left"/>
      <w:pPr>
        <w:tabs>
          <w:tab w:val="num" w:pos="2520"/>
        </w:tabs>
        <w:ind w:left="2520" w:hanging="360"/>
      </w:pPr>
      <w:rPr>
        <w:position w:val="0"/>
        <w:sz w:val="24"/>
        <w:szCs w:val="24"/>
        <w:rtl w:val="0"/>
      </w:rPr>
    </w:lvl>
    <w:lvl w:ilvl="4">
      <w:start w:val="1"/>
      <w:numFmt w:val="lowerLetter"/>
      <w:lvlText w:val="%5."/>
      <w:lvlJc w:val="left"/>
      <w:pPr>
        <w:tabs>
          <w:tab w:val="num" w:pos="3240"/>
        </w:tabs>
        <w:ind w:left="3240" w:hanging="360"/>
      </w:pPr>
      <w:rPr>
        <w:position w:val="0"/>
        <w:sz w:val="24"/>
        <w:szCs w:val="24"/>
        <w:rtl w:val="0"/>
      </w:rPr>
    </w:lvl>
    <w:lvl w:ilvl="5">
      <w:start w:val="1"/>
      <w:numFmt w:val="lowerRoman"/>
      <w:lvlText w:val="%6."/>
      <w:lvlJc w:val="left"/>
      <w:pPr>
        <w:tabs>
          <w:tab w:val="num" w:pos="3960"/>
        </w:tabs>
        <w:ind w:left="3960" w:hanging="296"/>
      </w:pPr>
      <w:rPr>
        <w:position w:val="0"/>
        <w:sz w:val="24"/>
        <w:szCs w:val="24"/>
        <w:rtl w:val="0"/>
      </w:rPr>
    </w:lvl>
    <w:lvl w:ilvl="6">
      <w:start w:val="1"/>
      <w:numFmt w:val="decimal"/>
      <w:lvlText w:val="%7."/>
      <w:lvlJc w:val="left"/>
      <w:pPr>
        <w:tabs>
          <w:tab w:val="num" w:pos="4680"/>
        </w:tabs>
        <w:ind w:left="4680" w:hanging="360"/>
      </w:pPr>
      <w:rPr>
        <w:position w:val="0"/>
        <w:sz w:val="24"/>
        <w:szCs w:val="24"/>
        <w:rtl w:val="0"/>
      </w:rPr>
    </w:lvl>
    <w:lvl w:ilvl="7">
      <w:start w:val="1"/>
      <w:numFmt w:val="lowerLetter"/>
      <w:lvlText w:val="%8."/>
      <w:lvlJc w:val="left"/>
      <w:pPr>
        <w:tabs>
          <w:tab w:val="num" w:pos="5400"/>
        </w:tabs>
        <w:ind w:left="5400" w:hanging="360"/>
      </w:pPr>
      <w:rPr>
        <w:position w:val="0"/>
        <w:sz w:val="24"/>
        <w:szCs w:val="24"/>
        <w:rtl w:val="0"/>
      </w:rPr>
    </w:lvl>
    <w:lvl w:ilvl="8">
      <w:start w:val="1"/>
      <w:numFmt w:val="lowerRoman"/>
      <w:lvlText w:val="%9."/>
      <w:lvlJc w:val="left"/>
      <w:pPr>
        <w:tabs>
          <w:tab w:val="num" w:pos="6120"/>
        </w:tabs>
        <w:ind w:left="6120" w:hanging="296"/>
      </w:pPr>
      <w:rPr>
        <w:position w:val="0"/>
        <w:sz w:val="24"/>
        <w:szCs w:val="24"/>
        <w:rtl w:val="0"/>
      </w:rPr>
    </w:lvl>
  </w:abstractNum>
  <w:abstractNum w:abstractNumId="1" w15:restartNumberingAfterBreak="0">
    <w:nsid w:val="168F29A2"/>
    <w:multiLevelType w:val="multilevel"/>
    <w:tmpl w:val="CB3C6A4C"/>
    <w:styleLink w:val="List31"/>
    <w:lvl w:ilvl="0">
      <w:start w:val="1"/>
      <w:numFmt w:val="decimal"/>
      <w:lvlText w:val="%1."/>
      <w:lvlJc w:val="left"/>
      <w:pPr>
        <w:tabs>
          <w:tab w:val="num" w:pos="360"/>
        </w:tabs>
        <w:ind w:left="360" w:hanging="360"/>
      </w:pPr>
      <w:rPr>
        <w:position w:val="0"/>
        <w:sz w:val="24"/>
        <w:szCs w:val="24"/>
        <w:rtl w:val="0"/>
        <w:lang w:val="en-US"/>
      </w:rPr>
    </w:lvl>
    <w:lvl w:ilvl="1">
      <w:start w:val="1"/>
      <w:numFmt w:val="lowerLetter"/>
      <w:lvlText w:val="%2."/>
      <w:lvlJc w:val="left"/>
      <w:pPr>
        <w:tabs>
          <w:tab w:val="num" w:pos="1080"/>
        </w:tabs>
        <w:ind w:left="1080" w:hanging="360"/>
      </w:pPr>
      <w:rPr>
        <w:position w:val="0"/>
        <w:sz w:val="24"/>
        <w:szCs w:val="24"/>
        <w:rtl w:val="0"/>
        <w:lang w:val="en-US"/>
      </w:rPr>
    </w:lvl>
    <w:lvl w:ilvl="2">
      <w:start w:val="1"/>
      <w:numFmt w:val="lowerRoman"/>
      <w:lvlText w:val="%3."/>
      <w:lvlJc w:val="left"/>
      <w:pPr>
        <w:tabs>
          <w:tab w:val="num" w:pos="1800"/>
        </w:tabs>
        <w:ind w:left="1800" w:hanging="296"/>
      </w:pPr>
      <w:rPr>
        <w:position w:val="0"/>
        <w:sz w:val="24"/>
        <w:szCs w:val="24"/>
        <w:rtl w:val="0"/>
        <w:lang w:val="en-US"/>
      </w:rPr>
    </w:lvl>
    <w:lvl w:ilvl="3">
      <w:start w:val="1"/>
      <w:numFmt w:val="decimal"/>
      <w:lvlText w:val="%4."/>
      <w:lvlJc w:val="left"/>
      <w:pPr>
        <w:tabs>
          <w:tab w:val="num" w:pos="2520"/>
        </w:tabs>
        <w:ind w:left="2520" w:hanging="360"/>
      </w:pPr>
      <w:rPr>
        <w:position w:val="0"/>
        <w:sz w:val="24"/>
        <w:szCs w:val="24"/>
        <w:rtl w:val="0"/>
        <w:lang w:val="en-US"/>
      </w:rPr>
    </w:lvl>
    <w:lvl w:ilvl="4">
      <w:start w:val="1"/>
      <w:numFmt w:val="lowerLetter"/>
      <w:lvlText w:val="%5."/>
      <w:lvlJc w:val="left"/>
      <w:pPr>
        <w:tabs>
          <w:tab w:val="num" w:pos="3240"/>
        </w:tabs>
        <w:ind w:left="3240" w:hanging="360"/>
      </w:pPr>
      <w:rPr>
        <w:position w:val="0"/>
        <w:sz w:val="24"/>
        <w:szCs w:val="24"/>
        <w:rtl w:val="0"/>
        <w:lang w:val="en-US"/>
      </w:rPr>
    </w:lvl>
    <w:lvl w:ilvl="5">
      <w:start w:val="1"/>
      <w:numFmt w:val="lowerRoman"/>
      <w:lvlText w:val="%6."/>
      <w:lvlJc w:val="left"/>
      <w:pPr>
        <w:tabs>
          <w:tab w:val="num" w:pos="3960"/>
        </w:tabs>
        <w:ind w:left="3960" w:hanging="296"/>
      </w:pPr>
      <w:rPr>
        <w:position w:val="0"/>
        <w:sz w:val="24"/>
        <w:szCs w:val="24"/>
        <w:rtl w:val="0"/>
        <w:lang w:val="en-US"/>
      </w:rPr>
    </w:lvl>
    <w:lvl w:ilvl="6">
      <w:start w:val="1"/>
      <w:numFmt w:val="decimal"/>
      <w:lvlText w:val="%7."/>
      <w:lvlJc w:val="left"/>
      <w:pPr>
        <w:tabs>
          <w:tab w:val="num" w:pos="4680"/>
        </w:tabs>
        <w:ind w:left="4680" w:hanging="360"/>
      </w:pPr>
      <w:rPr>
        <w:position w:val="0"/>
        <w:sz w:val="24"/>
        <w:szCs w:val="24"/>
        <w:rtl w:val="0"/>
        <w:lang w:val="en-US"/>
      </w:rPr>
    </w:lvl>
    <w:lvl w:ilvl="7">
      <w:start w:val="1"/>
      <w:numFmt w:val="lowerLetter"/>
      <w:lvlText w:val="%8."/>
      <w:lvlJc w:val="left"/>
      <w:pPr>
        <w:tabs>
          <w:tab w:val="num" w:pos="5400"/>
        </w:tabs>
        <w:ind w:left="5400" w:hanging="360"/>
      </w:pPr>
      <w:rPr>
        <w:position w:val="0"/>
        <w:sz w:val="24"/>
        <w:szCs w:val="24"/>
        <w:rtl w:val="0"/>
        <w:lang w:val="en-US"/>
      </w:rPr>
    </w:lvl>
    <w:lvl w:ilvl="8">
      <w:start w:val="1"/>
      <w:numFmt w:val="lowerRoman"/>
      <w:lvlText w:val="%9."/>
      <w:lvlJc w:val="left"/>
      <w:pPr>
        <w:tabs>
          <w:tab w:val="num" w:pos="6120"/>
        </w:tabs>
        <w:ind w:left="6120" w:hanging="296"/>
      </w:pPr>
      <w:rPr>
        <w:position w:val="0"/>
        <w:sz w:val="24"/>
        <w:szCs w:val="24"/>
        <w:rtl w:val="0"/>
        <w:lang w:val="en-US"/>
      </w:rPr>
    </w:lvl>
  </w:abstractNum>
  <w:abstractNum w:abstractNumId="2" w15:restartNumberingAfterBreak="0">
    <w:nsid w:val="1DE8164F"/>
    <w:multiLevelType w:val="multilevel"/>
    <w:tmpl w:val="13063BF8"/>
    <w:styleLink w:val="List6"/>
    <w:lvl w:ilvl="0">
      <w:numFmt w:val="bullet"/>
      <w:lvlText w:val="•"/>
      <w:lvlJc w:val="left"/>
      <w:pPr>
        <w:tabs>
          <w:tab w:val="num" w:pos="240"/>
        </w:tabs>
        <w:ind w:left="240" w:hanging="240"/>
      </w:pPr>
      <w:rPr>
        <w:position w:val="0"/>
        <w:sz w:val="76"/>
        <w:szCs w:val="76"/>
        <w:lang w:val="en-US"/>
      </w:rPr>
    </w:lvl>
    <w:lvl w:ilvl="1">
      <w:start w:val="1"/>
      <w:numFmt w:val="bullet"/>
      <w:lvlText w:val="•"/>
      <w:lvlJc w:val="left"/>
      <w:pPr>
        <w:tabs>
          <w:tab w:val="num" w:pos="785"/>
        </w:tabs>
        <w:ind w:left="785" w:hanging="785"/>
      </w:pPr>
      <w:rPr>
        <w:position w:val="0"/>
        <w:sz w:val="24"/>
        <w:szCs w:val="24"/>
        <w:lang w:val="en-US"/>
      </w:rPr>
    </w:lvl>
    <w:lvl w:ilvl="2">
      <w:start w:val="1"/>
      <w:numFmt w:val="bullet"/>
      <w:lvlText w:val="•"/>
      <w:lvlJc w:val="left"/>
      <w:pPr>
        <w:tabs>
          <w:tab w:val="num" w:pos="1571"/>
        </w:tabs>
        <w:ind w:left="1571" w:hanging="1571"/>
      </w:pPr>
      <w:rPr>
        <w:position w:val="0"/>
        <w:sz w:val="24"/>
        <w:szCs w:val="24"/>
        <w:lang w:val="en-US"/>
      </w:rPr>
    </w:lvl>
    <w:lvl w:ilvl="3">
      <w:start w:val="1"/>
      <w:numFmt w:val="bullet"/>
      <w:lvlText w:val="•"/>
      <w:lvlJc w:val="left"/>
      <w:pPr>
        <w:tabs>
          <w:tab w:val="num" w:pos="2356"/>
        </w:tabs>
        <w:ind w:left="2356" w:hanging="2356"/>
      </w:pPr>
      <w:rPr>
        <w:position w:val="0"/>
        <w:sz w:val="24"/>
        <w:szCs w:val="24"/>
        <w:lang w:val="en-US"/>
      </w:rPr>
    </w:lvl>
    <w:lvl w:ilvl="4">
      <w:start w:val="1"/>
      <w:numFmt w:val="bullet"/>
      <w:lvlText w:val="•"/>
      <w:lvlJc w:val="left"/>
      <w:pPr>
        <w:tabs>
          <w:tab w:val="num" w:pos="3142"/>
        </w:tabs>
        <w:ind w:left="3142" w:hanging="3142"/>
      </w:pPr>
      <w:rPr>
        <w:position w:val="0"/>
        <w:sz w:val="24"/>
        <w:szCs w:val="24"/>
        <w:lang w:val="en-US"/>
      </w:rPr>
    </w:lvl>
    <w:lvl w:ilvl="5">
      <w:start w:val="1"/>
      <w:numFmt w:val="bullet"/>
      <w:lvlText w:val="•"/>
      <w:lvlJc w:val="left"/>
      <w:pPr>
        <w:tabs>
          <w:tab w:val="num" w:pos="3927"/>
        </w:tabs>
        <w:ind w:left="3927" w:hanging="3927"/>
      </w:pPr>
      <w:rPr>
        <w:position w:val="0"/>
        <w:sz w:val="24"/>
        <w:szCs w:val="24"/>
        <w:lang w:val="en-US"/>
      </w:rPr>
    </w:lvl>
    <w:lvl w:ilvl="6">
      <w:start w:val="1"/>
      <w:numFmt w:val="bullet"/>
      <w:lvlText w:val="•"/>
      <w:lvlJc w:val="left"/>
      <w:pPr>
        <w:tabs>
          <w:tab w:val="num" w:pos="4713"/>
        </w:tabs>
        <w:ind w:left="4713" w:hanging="4713"/>
      </w:pPr>
      <w:rPr>
        <w:position w:val="0"/>
        <w:sz w:val="24"/>
        <w:szCs w:val="24"/>
        <w:lang w:val="en-US"/>
      </w:rPr>
    </w:lvl>
    <w:lvl w:ilvl="7">
      <w:start w:val="1"/>
      <w:numFmt w:val="bullet"/>
      <w:lvlText w:val="•"/>
      <w:lvlJc w:val="left"/>
      <w:pPr>
        <w:tabs>
          <w:tab w:val="num" w:pos="5498"/>
        </w:tabs>
        <w:ind w:left="5498" w:hanging="5498"/>
      </w:pPr>
      <w:rPr>
        <w:position w:val="0"/>
        <w:sz w:val="24"/>
        <w:szCs w:val="24"/>
        <w:lang w:val="en-US"/>
      </w:rPr>
    </w:lvl>
    <w:lvl w:ilvl="8">
      <w:start w:val="1"/>
      <w:numFmt w:val="bullet"/>
      <w:lvlText w:val="•"/>
      <w:lvlJc w:val="left"/>
      <w:pPr>
        <w:tabs>
          <w:tab w:val="num" w:pos="6284"/>
        </w:tabs>
        <w:ind w:left="6284" w:hanging="6284"/>
      </w:pPr>
      <w:rPr>
        <w:position w:val="0"/>
        <w:sz w:val="24"/>
        <w:szCs w:val="24"/>
        <w:lang w:val="en-US"/>
      </w:rPr>
    </w:lvl>
  </w:abstractNum>
  <w:abstractNum w:abstractNumId="3" w15:restartNumberingAfterBreak="0">
    <w:nsid w:val="1E7F1E81"/>
    <w:multiLevelType w:val="multilevel"/>
    <w:tmpl w:val="D3FCFCEE"/>
    <w:styleLink w:val="List21"/>
    <w:lvl w:ilvl="0">
      <w:numFmt w:val="bullet"/>
      <w:lvlText w:val="•"/>
      <w:lvlJc w:val="left"/>
      <w:pPr>
        <w:tabs>
          <w:tab w:val="num" w:pos="360"/>
        </w:tabs>
        <w:ind w:left="360" w:hanging="360"/>
      </w:pPr>
      <w:rPr>
        <w:position w:val="0"/>
        <w:sz w:val="22"/>
        <w:szCs w:val="22"/>
        <w:rtl w:val="0"/>
        <w:lang w:val="en-US"/>
      </w:rPr>
    </w:lvl>
    <w:lvl w:ilvl="1">
      <w:start w:val="1"/>
      <w:numFmt w:val="bullet"/>
      <w:lvlText w:val="o"/>
      <w:lvlJc w:val="left"/>
      <w:pPr>
        <w:tabs>
          <w:tab w:val="num" w:pos="1080"/>
        </w:tabs>
        <w:ind w:left="1080" w:hanging="360"/>
      </w:pPr>
      <w:rPr>
        <w:position w:val="0"/>
        <w:sz w:val="24"/>
        <w:szCs w:val="24"/>
        <w:rtl w:val="0"/>
        <w:lang w:val="en-US"/>
      </w:rPr>
    </w:lvl>
    <w:lvl w:ilvl="2">
      <w:start w:val="1"/>
      <w:numFmt w:val="bullet"/>
      <w:lvlText w:val="▪"/>
      <w:lvlJc w:val="left"/>
      <w:pPr>
        <w:tabs>
          <w:tab w:val="num" w:pos="1800"/>
        </w:tabs>
        <w:ind w:left="1800" w:hanging="360"/>
      </w:pPr>
      <w:rPr>
        <w:position w:val="0"/>
        <w:sz w:val="24"/>
        <w:szCs w:val="24"/>
        <w:rtl w:val="0"/>
        <w:lang w:val="en-US"/>
      </w:rPr>
    </w:lvl>
    <w:lvl w:ilvl="3">
      <w:start w:val="1"/>
      <w:numFmt w:val="bullet"/>
      <w:lvlText w:val="•"/>
      <w:lvlJc w:val="left"/>
      <w:pPr>
        <w:tabs>
          <w:tab w:val="num" w:pos="2520"/>
        </w:tabs>
        <w:ind w:left="2520" w:hanging="360"/>
      </w:pPr>
      <w:rPr>
        <w:position w:val="0"/>
        <w:sz w:val="24"/>
        <w:szCs w:val="24"/>
        <w:rtl w:val="0"/>
        <w:lang w:val="en-US"/>
      </w:rPr>
    </w:lvl>
    <w:lvl w:ilvl="4">
      <w:start w:val="1"/>
      <w:numFmt w:val="bullet"/>
      <w:lvlText w:val="o"/>
      <w:lvlJc w:val="left"/>
      <w:pPr>
        <w:tabs>
          <w:tab w:val="num" w:pos="3240"/>
        </w:tabs>
        <w:ind w:left="3240" w:hanging="360"/>
      </w:pPr>
      <w:rPr>
        <w:position w:val="0"/>
        <w:sz w:val="24"/>
        <w:szCs w:val="24"/>
        <w:rtl w:val="0"/>
        <w:lang w:val="en-US"/>
      </w:rPr>
    </w:lvl>
    <w:lvl w:ilvl="5">
      <w:start w:val="1"/>
      <w:numFmt w:val="bullet"/>
      <w:lvlText w:val="▪"/>
      <w:lvlJc w:val="left"/>
      <w:pPr>
        <w:tabs>
          <w:tab w:val="num" w:pos="3960"/>
        </w:tabs>
        <w:ind w:left="3960" w:hanging="360"/>
      </w:pPr>
      <w:rPr>
        <w:position w:val="0"/>
        <w:sz w:val="24"/>
        <w:szCs w:val="24"/>
        <w:rtl w:val="0"/>
        <w:lang w:val="en-US"/>
      </w:rPr>
    </w:lvl>
    <w:lvl w:ilvl="6">
      <w:start w:val="1"/>
      <w:numFmt w:val="bullet"/>
      <w:lvlText w:val="•"/>
      <w:lvlJc w:val="left"/>
      <w:pPr>
        <w:tabs>
          <w:tab w:val="num" w:pos="4680"/>
        </w:tabs>
        <w:ind w:left="4680" w:hanging="360"/>
      </w:pPr>
      <w:rPr>
        <w:position w:val="0"/>
        <w:sz w:val="24"/>
        <w:szCs w:val="24"/>
        <w:rtl w:val="0"/>
        <w:lang w:val="en-US"/>
      </w:rPr>
    </w:lvl>
    <w:lvl w:ilvl="7">
      <w:start w:val="1"/>
      <w:numFmt w:val="bullet"/>
      <w:lvlText w:val="o"/>
      <w:lvlJc w:val="left"/>
      <w:pPr>
        <w:tabs>
          <w:tab w:val="num" w:pos="5400"/>
        </w:tabs>
        <w:ind w:left="5400" w:hanging="360"/>
      </w:pPr>
      <w:rPr>
        <w:position w:val="0"/>
        <w:sz w:val="24"/>
        <w:szCs w:val="24"/>
        <w:rtl w:val="0"/>
        <w:lang w:val="en-US"/>
      </w:rPr>
    </w:lvl>
    <w:lvl w:ilvl="8">
      <w:start w:val="1"/>
      <w:numFmt w:val="bullet"/>
      <w:lvlText w:val="▪"/>
      <w:lvlJc w:val="left"/>
      <w:pPr>
        <w:tabs>
          <w:tab w:val="num" w:pos="6120"/>
        </w:tabs>
        <w:ind w:left="6120" w:hanging="360"/>
      </w:pPr>
      <w:rPr>
        <w:position w:val="0"/>
        <w:sz w:val="24"/>
        <w:szCs w:val="24"/>
        <w:rtl w:val="0"/>
        <w:lang w:val="en-US"/>
      </w:rPr>
    </w:lvl>
  </w:abstractNum>
  <w:abstractNum w:abstractNumId="4" w15:restartNumberingAfterBreak="0">
    <w:nsid w:val="37446CFD"/>
    <w:multiLevelType w:val="multilevel"/>
    <w:tmpl w:val="0A2CB3A4"/>
    <w:styleLink w:val="List41"/>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5" w15:restartNumberingAfterBreak="0">
    <w:nsid w:val="3AB57301"/>
    <w:multiLevelType w:val="hybridMultilevel"/>
    <w:tmpl w:val="5BA06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D04F9D"/>
    <w:multiLevelType w:val="multilevel"/>
    <w:tmpl w:val="12EAD706"/>
    <w:styleLink w:val="List1"/>
    <w:lvl w:ilvl="0">
      <w:numFmt w:val="bullet"/>
      <w:lvlText w:val="•"/>
      <w:lvlJc w:val="left"/>
      <w:pPr>
        <w:tabs>
          <w:tab w:val="num" w:pos="360"/>
        </w:tabs>
        <w:ind w:left="360" w:hanging="360"/>
      </w:pPr>
      <w:rPr>
        <w:position w:val="0"/>
        <w:sz w:val="22"/>
        <w:szCs w:val="22"/>
        <w:rtl w:val="0"/>
        <w:lang w:val="en-US"/>
      </w:rPr>
    </w:lvl>
    <w:lvl w:ilvl="1">
      <w:start w:val="1"/>
      <w:numFmt w:val="bullet"/>
      <w:lvlText w:val="o"/>
      <w:lvlJc w:val="left"/>
      <w:pPr>
        <w:tabs>
          <w:tab w:val="num" w:pos="1080"/>
        </w:tabs>
        <w:ind w:left="1080" w:hanging="360"/>
      </w:pPr>
      <w:rPr>
        <w:position w:val="0"/>
        <w:sz w:val="24"/>
        <w:szCs w:val="24"/>
        <w:rtl w:val="0"/>
        <w:lang w:val="en-US"/>
      </w:rPr>
    </w:lvl>
    <w:lvl w:ilvl="2">
      <w:start w:val="1"/>
      <w:numFmt w:val="bullet"/>
      <w:lvlText w:val="▪"/>
      <w:lvlJc w:val="left"/>
      <w:pPr>
        <w:tabs>
          <w:tab w:val="num" w:pos="1800"/>
        </w:tabs>
        <w:ind w:left="1800" w:hanging="360"/>
      </w:pPr>
      <w:rPr>
        <w:position w:val="0"/>
        <w:sz w:val="24"/>
        <w:szCs w:val="24"/>
        <w:rtl w:val="0"/>
        <w:lang w:val="en-US"/>
      </w:rPr>
    </w:lvl>
    <w:lvl w:ilvl="3">
      <w:start w:val="1"/>
      <w:numFmt w:val="bullet"/>
      <w:lvlText w:val="•"/>
      <w:lvlJc w:val="left"/>
      <w:pPr>
        <w:tabs>
          <w:tab w:val="num" w:pos="2520"/>
        </w:tabs>
        <w:ind w:left="2520" w:hanging="360"/>
      </w:pPr>
      <w:rPr>
        <w:position w:val="0"/>
        <w:sz w:val="24"/>
        <w:szCs w:val="24"/>
        <w:rtl w:val="0"/>
        <w:lang w:val="en-US"/>
      </w:rPr>
    </w:lvl>
    <w:lvl w:ilvl="4">
      <w:start w:val="1"/>
      <w:numFmt w:val="bullet"/>
      <w:lvlText w:val="o"/>
      <w:lvlJc w:val="left"/>
      <w:pPr>
        <w:tabs>
          <w:tab w:val="num" w:pos="3240"/>
        </w:tabs>
        <w:ind w:left="3240" w:hanging="360"/>
      </w:pPr>
      <w:rPr>
        <w:position w:val="0"/>
        <w:sz w:val="24"/>
        <w:szCs w:val="24"/>
        <w:rtl w:val="0"/>
        <w:lang w:val="en-US"/>
      </w:rPr>
    </w:lvl>
    <w:lvl w:ilvl="5">
      <w:start w:val="1"/>
      <w:numFmt w:val="bullet"/>
      <w:lvlText w:val="▪"/>
      <w:lvlJc w:val="left"/>
      <w:pPr>
        <w:tabs>
          <w:tab w:val="num" w:pos="3960"/>
        </w:tabs>
        <w:ind w:left="3960" w:hanging="360"/>
      </w:pPr>
      <w:rPr>
        <w:position w:val="0"/>
        <w:sz w:val="24"/>
        <w:szCs w:val="24"/>
        <w:rtl w:val="0"/>
        <w:lang w:val="en-US"/>
      </w:rPr>
    </w:lvl>
    <w:lvl w:ilvl="6">
      <w:start w:val="1"/>
      <w:numFmt w:val="bullet"/>
      <w:lvlText w:val="•"/>
      <w:lvlJc w:val="left"/>
      <w:pPr>
        <w:tabs>
          <w:tab w:val="num" w:pos="4680"/>
        </w:tabs>
        <w:ind w:left="4680" w:hanging="360"/>
      </w:pPr>
      <w:rPr>
        <w:position w:val="0"/>
        <w:sz w:val="24"/>
        <w:szCs w:val="24"/>
        <w:rtl w:val="0"/>
        <w:lang w:val="en-US"/>
      </w:rPr>
    </w:lvl>
    <w:lvl w:ilvl="7">
      <w:start w:val="1"/>
      <w:numFmt w:val="bullet"/>
      <w:lvlText w:val="o"/>
      <w:lvlJc w:val="left"/>
      <w:pPr>
        <w:tabs>
          <w:tab w:val="num" w:pos="5400"/>
        </w:tabs>
        <w:ind w:left="5400" w:hanging="360"/>
      </w:pPr>
      <w:rPr>
        <w:position w:val="0"/>
        <w:sz w:val="24"/>
        <w:szCs w:val="24"/>
        <w:rtl w:val="0"/>
        <w:lang w:val="en-US"/>
      </w:rPr>
    </w:lvl>
    <w:lvl w:ilvl="8">
      <w:start w:val="1"/>
      <w:numFmt w:val="bullet"/>
      <w:lvlText w:val="▪"/>
      <w:lvlJc w:val="left"/>
      <w:pPr>
        <w:tabs>
          <w:tab w:val="num" w:pos="6120"/>
        </w:tabs>
        <w:ind w:left="6120" w:hanging="360"/>
      </w:pPr>
      <w:rPr>
        <w:position w:val="0"/>
        <w:sz w:val="24"/>
        <w:szCs w:val="24"/>
        <w:rtl w:val="0"/>
        <w:lang w:val="en-US"/>
      </w:rPr>
    </w:lvl>
  </w:abstractNum>
  <w:abstractNum w:abstractNumId="7" w15:restartNumberingAfterBreak="0">
    <w:nsid w:val="661C7BC4"/>
    <w:multiLevelType w:val="multilevel"/>
    <w:tmpl w:val="BDCEFBDA"/>
    <w:styleLink w:val="List51"/>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8" w15:restartNumberingAfterBreak="0">
    <w:nsid w:val="718140F1"/>
    <w:multiLevelType w:val="multilevel"/>
    <w:tmpl w:val="3DEC0DA8"/>
    <w:styleLink w:val="List0"/>
    <w:lvl w:ilvl="0">
      <w:start w:val="1"/>
      <w:numFmt w:val="decimal"/>
      <w:lvlText w:val="%1."/>
      <w:lvlJc w:val="left"/>
      <w:pPr>
        <w:tabs>
          <w:tab w:val="num" w:pos="360"/>
        </w:tabs>
        <w:ind w:left="360" w:hanging="360"/>
      </w:pPr>
      <w:rPr>
        <w:position w:val="0"/>
        <w:sz w:val="24"/>
        <w:szCs w:val="24"/>
        <w:rtl w:val="0"/>
        <w:lang w:val="en-US"/>
      </w:rPr>
    </w:lvl>
    <w:lvl w:ilvl="1">
      <w:start w:val="1"/>
      <w:numFmt w:val="lowerLetter"/>
      <w:lvlText w:val="%2."/>
      <w:lvlJc w:val="left"/>
      <w:pPr>
        <w:tabs>
          <w:tab w:val="num" w:pos="1080"/>
        </w:tabs>
        <w:ind w:left="1080" w:hanging="360"/>
      </w:pPr>
      <w:rPr>
        <w:position w:val="0"/>
        <w:sz w:val="24"/>
        <w:szCs w:val="24"/>
        <w:rtl w:val="0"/>
        <w:lang w:val="en-US"/>
      </w:rPr>
    </w:lvl>
    <w:lvl w:ilvl="2">
      <w:start w:val="1"/>
      <w:numFmt w:val="lowerRoman"/>
      <w:lvlText w:val="%3."/>
      <w:lvlJc w:val="left"/>
      <w:pPr>
        <w:tabs>
          <w:tab w:val="num" w:pos="1800"/>
        </w:tabs>
        <w:ind w:left="1800" w:hanging="296"/>
      </w:pPr>
      <w:rPr>
        <w:position w:val="0"/>
        <w:sz w:val="24"/>
        <w:szCs w:val="24"/>
        <w:rtl w:val="0"/>
        <w:lang w:val="en-US"/>
      </w:rPr>
    </w:lvl>
    <w:lvl w:ilvl="3">
      <w:start w:val="1"/>
      <w:numFmt w:val="decimal"/>
      <w:lvlText w:val="%4."/>
      <w:lvlJc w:val="left"/>
      <w:pPr>
        <w:tabs>
          <w:tab w:val="num" w:pos="2520"/>
        </w:tabs>
        <w:ind w:left="2520" w:hanging="360"/>
      </w:pPr>
      <w:rPr>
        <w:position w:val="0"/>
        <w:sz w:val="24"/>
        <w:szCs w:val="24"/>
        <w:rtl w:val="0"/>
        <w:lang w:val="en-US"/>
      </w:rPr>
    </w:lvl>
    <w:lvl w:ilvl="4">
      <w:start w:val="1"/>
      <w:numFmt w:val="lowerLetter"/>
      <w:lvlText w:val="%5."/>
      <w:lvlJc w:val="left"/>
      <w:pPr>
        <w:tabs>
          <w:tab w:val="num" w:pos="3240"/>
        </w:tabs>
        <w:ind w:left="3240" w:hanging="360"/>
      </w:pPr>
      <w:rPr>
        <w:position w:val="0"/>
        <w:sz w:val="24"/>
        <w:szCs w:val="24"/>
        <w:rtl w:val="0"/>
        <w:lang w:val="en-US"/>
      </w:rPr>
    </w:lvl>
    <w:lvl w:ilvl="5">
      <w:start w:val="1"/>
      <w:numFmt w:val="lowerRoman"/>
      <w:lvlText w:val="%6."/>
      <w:lvlJc w:val="left"/>
      <w:pPr>
        <w:tabs>
          <w:tab w:val="num" w:pos="3960"/>
        </w:tabs>
        <w:ind w:left="3960" w:hanging="296"/>
      </w:pPr>
      <w:rPr>
        <w:position w:val="0"/>
        <w:sz w:val="24"/>
        <w:szCs w:val="24"/>
        <w:rtl w:val="0"/>
        <w:lang w:val="en-US"/>
      </w:rPr>
    </w:lvl>
    <w:lvl w:ilvl="6">
      <w:start w:val="1"/>
      <w:numFmt w:val="decimal"/>
      <w:lvlText w:val="%7."/>
      <w:lvlJc w:val="left"/>
      <w:pPr>
        <w:tabs>
          <w:tab w:val="num" w:pos="4680"/>
        </w:tabs>
        <w:ind w:left="4680" w:hanging="360"/>
      </w:pPr>
      <w:rPr>
        <w:position w:val="0"/>
        <w:sz w:val="24"/>
        <w:szCs w:val="24"/>
        <w:rtl w:val="0"/>
        <w:lang w:val="en-US"/>
      </w:rPr>
    </w:lvl>
    <w:lvl w:ilvl="7">
      <w:start w:val="1"/>
      <w:numFmt w:val="lowerLetter"/>
      <w:lvlText w:val="%8."/>
      <w:lvlJc w:val="left"/>
      <w:pPr>
        <w:tabs>
          <w:tab w:val="num" w:pos="5400"/>
        </w:tabs>
        <w:ind w:left="5400" w:hanging="360"/>
      </w:pPr>
      <w:rPr>
        <w:position w:val="0"/>
        <w:sz w:val="24"/>
        <w:szCs w:val="24"/>
        <w:rtl w:val="0"/>
        <w:lang w:val="en-US"/>
      </w:rPr>
    </w:lvl>
    <w:lvl w:ilvl="8">
      <w:start w:val="1"/>
      <w:numFmt w:val="lowerRoman"/>
      <w:lvlText w:val="%9."/>
      <w:lvlJc w:val="left"/>
      <w:pPr>
        <w:tabs>
          <w:tab w:val="num" w:pos="6120"/>
        </w:tabs>
        <w:ind w:left="6120" w:hanging="296"/>
      </w:pPr>
      <w:rPr>
        <w:position w:val="0"/>
        <w:sz w:val="24"/>
        <w:szCs w:val="24"/>
        <w:rtl w:val="0"/>
        <w:lang w:val="en-US"/>
      </w:rPr>
    </w:lvl>
  </w:abstractNum>
  <w:num w:numId="1">
    <w:abstractNumId w:val="8"/>
  </w:num>
  <w:num w:numId="2">
    <w:abstractNumId w:val="6"/>
  </w:num>
  <w:num w:numId="3">
    <w:abstractNumId w:val="3"/>
  </w:num>
  <w:num w:numId="4">
    <w:abstractNumId w:val="1"/>
  </w:num>
  <w:num w:numId="5">
    <w:abstractNumId w:val="4"/>
  </w:num>
  <w:num w:numId="6">
    <w:abstractNumId w:val="7"/>
  </w:num>
  <w:num w:numId="7">
    <w:abstractNumId w:val="2"/>
  </w:num>
  <w:num w:numId="8">
    <w:abstractNumId w:val="0"/>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268"/>
    <w:rsid w:val="000062BC"/>
    <w:rsid w:val="000B7540"/>
    <w:rsid w:val="000E4268"/>
    <w:rsid w:val="00141526"/>
    <w:rsid w:val="001A2958"/>
    <w:rsid w:val="002265F8"/>
    <w:rsid w:val="002A6BBC"/>
    <w:rsid w:val="00303AA5"/>
    <w:rsid w:val="0036037A"/>
    <w:rsid w:val="00362245"/>
    <w:rsid w:val="003D15EE"/>
    <w:rsid w:val="004079CA"/>
    <w:rsid w:val="004100C0"/>
    <w:rsid w:val="00426E45"/>
    <w:rsid w:val="004A0EEB"/>
    <w:rsid w:val="004E7B6D"/>
    <w:rsid w:val="005139C5"/>
    <w:rsid w:val="005704D9"/>
    <w:rsid w:val="00603DBD"/>
    <w:rsid w:val="00625CCF"/>
    <w:rsid w:val="006576DB"/>
    <w:rsid w:val="006E3D82"/>
    <w:rsid w:val="0077781E"/>
    <w:rsid w:val="007C3F75"/>
    <w:rsid w:val="00804C10"/>
    <w:rsid w:val="00860A6F"/>
    <w:rsid w:val="00975896"/>
    <w:rsid w:val="00A01265"/>
    <w:rsid w:val="00A2275C"/>
    <w:rsid w:val="00AC0EFA"/>
    <w:rsid w:val="00B05DA6"/>
    <w:rsid w:val="00BE7AF5"/>
    <w:rsid w:val="00C26DC0"/>
    <w:rsid w:val="00C51285"/>
    <w:rsid w:val="00DE431A"/>
    <w:rsid w:val="00E16B79"/>
    <w:rsid w:val="00E52017"/>
    <w:rsid w:val="00E82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5E0DF0-69E5-4B39-BE08-E437ADC77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Header">
    <w:name w:val="header"/>
    <w:basedOn w:val="Normal"/>
    <w:link w:val="HeaderChar"/>
    <w:uiPriority w:val="99"/>
    <w:unhideWhenUsed/>
    <w:rsid w:val="005704D9"/>
    <w:pPr>
      <w:tabs>
        <w:tab w:val="center" w:pos="4513"/>
        <w:tab w:val="right" w:pos="9026"/>
      </w:tabs>
      <w:spacing w:line="240" w:lineRule="auto"/>
    </w:pPr>
  </w:style>
  <w:style w:type="character" w:customStyle="1" w:styleId="HeaderChar">
    <w:name w:val="Header Char"/>
    <w:basedOn w:val="DefaultParagraphFont"/>
    <w:link w:val="Header"/>
    <w:uiPriority w:val="99"/>
    <w:rsid w:val="005704D9"/>
  </w:style>
  <w:style w:type="paragraph" w:styleId="Footer">
    <w:name w:val="footer"/>
    <w:basedOn w:val="Normal"/>
    <w:link w:val="FooterChar"/>
    <w:uiPriority w:val="99"/>
    <w:unhideWhenUsed/>
    <w:rsid w:val="005704D9"/>
    <w:pPr>
      <w:tabs>
        <w:tab w:val="center" w:pos="4513"/>
        <w:tab w:val="right" w:pos="9026"/>
      </w:tabs>
      <w:spacing w:line="240" w:lineRule="auto"/>
    </w:pPr>
  </w:style>
  <w:style w:type="character" w:customStyle="1" w:styleId="FooterChar">
    <w:name w:val="Footer Char"/>
    <w:basedOn w:val="DefaultParagraphFont"/>
    <w:link w:val="Footer"/>
    <w:uiPriority w:val="99"/>
    <w:rsid w:val="005704D9"/>
  </w:style>
  <w:style w:type="paragraph" w:styleId="ListParagraph">
    <w:name w:val="List Paragraph"/>
    <w:basedOn w:val="Normal"/>
    <w:qFormat/>
    <w:rsid w:val="003D15EE"/>
    <w:pPr>
      <w:ind w:left="720"/>
      <w:contextualSpacing/>
    </w:pPr>
  </w:style>
  <w:style w:type="paragraph" w:styleId="NoSpacing">
    <w:name w:val="No Spacing"/>
    <w:uiPriority w:val="1"/>
    <w:qFormat/>
    <w:rsid w:val="00E82EB3"/>
    <w:pPr>
      <w:pBdr>
        <w:top w:val="nil"/>
        <w:left w:val="nil"/>
        <w:bottom w:val="nil"/>
        <w:right w:val="nil"/>
        <w:between w:val="nil"/>
        <w:bar w:val="nil"/>
      </w:pBdr>
      <w:spacing w:line="240" w:lineRule="auto"/>
    </w:pPr>
    <w:rPr>
      <w:rFonts w:ascii="Calibri" w:eastAsia="Calibri" w:hAnsi="Calibri" w:cs="Calibri"/>
      <w:szCs w:val="22"/>
      <w:u w:color="000000"/>
      <w:bdr w:val="nil"/>
      <w:lang w:val="en-US"/>
    </w:rPr>
  </w:style>
  <w:style w:type="numbering" w:customStyle="1" w:styleId="List0">
    <w:name w:val="List 0"/>
    <w:basedOn w:val="NoList"/>
    <w:rsid w:val="00E82EB3"/>
    <w:pPr>
      <w:numPr>
        <w:numId w:val="1"/>
      </w:numPr>
    </w:pPr>
  </w:style>
  <w:style w:type="numbering" w:customStyle="1" w:styleId="List1">
    <w:name w:val="List 1"/>
    <w:basedOn w:val="NoList"/>
    <w:rsid w:val="00E82EB3"/>
    <w:pPr>
      <w:numPr>
        <w:numId w:val="2"/>
      </w:numPr>
    </w:pPr>
  </w:style>
  <w:style w:type="numbering" w:customStyle="1" w:styleId="List21">
    <w:name w:val="List 21"/>
    <w:basedOn w:val="NoList"/>
    <w:rsid w:val="00E82EB3"/>
    <w:pPr>
      <w:numPr>
        <w:numId w:val="3"/>
      </w:numPr>
    </w:pPr>
  </w:style>
  <w:style w:type="paragraph" w:customStyle="1" w:styleId="Body">
    <w:name w:val="Body"/>
    <w:rsid w:val="00E82EB3"/>
    <w:pPr>
      <w:pBdr>
        <w:top w:val="nil"/>
        <w:left w:val="nil"/>
        <w:bottom w:val="nil"/>
        <w:right w:val="nil"/>
        <w:between w:val="nil"/>
        <w:bar w:val="nil"/>
      </w:pBdr>
      <w:spacing w:after="200"/>
    </w:pPr>
    <w:rPr>
      <w:rFonts w:ascii="Calibri" w:eastAsia="Calibri" w:hAnsi="Calibri" w:cs="Calibri"/>
      <w:szCs w:val="22"/>
      <w:u w:color="000000"/>
      <w:bdr w:val="nil"/>
    </w:rPr>
  </w:style>
  <w:style w:type="numbering" w:customStyle="1" w:styleId="List31">
    <w:name w:val="List 31"/>
    <w:basedOn w:val="NoList"/>
    <w:rsid w:val="00E82EB3"/>
    <w:pPr>
      <w:numPr>
        <w:numId w:val="4"/>
      </w:numPr>
    </w:pPr>
  </w:style>
  <w:style w:type="numbering" w:customStyle="1" w:styleId="List41">
    <w:name w:val="List 41"/>
    <w:basedOn w:val="NoList"/>
    <w:rsid w:val="00E82EB3"/>
    <w:pPr>
      <w:numPr>
        <w:numId w:val="5"/>
      </w:numPr>
    </w:pPr>
  </w:style>
  <w:style w:type="numbering" w:customStyle="1" w:styleId="List51">
    <w:name w:val="List 51"/>
    <w:basedOn w:val="NoList"/>
    <w:rsid w:val="00E82EB3"/>
    <w:pPr>
      <w:numPr>
        <w:numId w:val="6"/>
      </w:numPr>
    </w:pPr>
  </w:style>
  <w:style w:type="numbering" w:customStyle="1" w:styleId="List6">
    <w:name w:val="List 6"/>
    <w:basedOn w:val="NoList"/>
    <w:rsid w:val="00E82EB3"/>
    <w:pPr>
      <w:numPr>
        <w:numId w:val="7"/>
      </w:numPr>
    </w:pPr>
  </w:style>
  <w:style w:type="numbering" w:customStyle="1" w:styleId="List7">
    <w:name w:val="List 7"/>
    <w:basedOn w:val="NoList"/>
    <w:rsid w:val="00E82EB3"/>
    <w:pPr>
      <w:numPr>
        <w:numId w:val="8"/>
      </w:numPr>
    </w:pPr>
  </w:style>
  <w:style w:type="character" w:customStyle="1" w:styleId="Hyperlink0">
    <w:name w:val="Hyperlink.0"/>
    <w:basedOn w:val="DefaultParagraphFont"/>
    <w:rsid w:val="00E82E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37F08-DBB0-479E-AE72-3DEDE6F44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Template Policy on Confidentiality.docx</vt:lpstr>
    </vt:vector>
  </TitlesOfParts>
  <Company/>
  <LinksUpToDate>false</LinksUpToDate>
  <CharactersWithSpaces>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 on Confidentiality.docx</dc:title>
  <dc:creator>Ashton Honeyball</dc:creator>
  <cp:lastModifiedBy>Sue Burge</cp:lastModifiedBy>
  <cp:revision>2</cp:revision>
  <dcterms:created xsi:type="dcterms:W3CDTF">2015-06-07T21:13:00Z</dcterms:created>
  <dcterms:modified xsi:type="dcterms:W3CDTF">2015-06-07T21:13:00Z</dcterms:modified>
</cp:coreProperties>
</file>